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E962D4" w14:textId="77777777" w:rsidR="008412FB" w:rsidRDefault="008412FB" w:rsidP="00703F78">
      <w:pPr>
        <w:shd w:val="clear" w:color="auto" w:fill="FFFFFF"/>
        <w:tabs>
          <w:tab w:val="left" w:pos="6129"/>
          <w:tab w:val="left" w:leader="underscore" w:pos="8181"/>
        </w:tabs>
        <w:rPr>
          <w:b/>
          <w:color w:val="000000" w:themeColor="text1"/>
          <w:spacing w:val="-3"/>
          <w:szCs w:val="24"/>
        </w:rPr>
      </w:pPr>
    </w:p>
    <w:p w14:paraId="3A07A259" w14:textId="6E0996C1" w:rsidR="008E4387" w:rsidRDefault="008E4387" w:rsidP="008E4387">
      <w:pPr>
        <w:shd w:val="clear" w:color="auto" w:fill="FFFFFF"/>
        <w:tabs>
          <w:tab w:val="left" w:pos="6129"/>
          <w:tab w:val="left" w:leader="underscore" w:pos="8181"/>
        </w:tabs>
        <w:ind w:left="86"/>
        <w:jc w:val="center"/>
        <w:rPr>
          <w:b/>
          <w:color w:val="000000" w:themeColor="text1"/>
          <w:spacing w:val="-3"/>
          <w:szCs w:val="24"/>
        </w:rPr>
      </w:pPr>
      <w:r w:rsidRPr="005C23CD">
        <w:rPr>
          <w:b/>
          <w:color w:val="000000" w:themeColor="text1"/>
          <w:spacing w:val="-3"/>
          <w:szCs w:val="24"/>
        </w:rPr>
        <w:t xml:space="preserve">PASLAUGŲ </w:t>
      </w:r>
      <w:r w:rsidR="00F34C10">
        <w:rPr>
          <w:b/>
          <w:color w:val="000000" w:themeColor="text1"/>
          <w:spacing w:val="-3"/>
          <w:szCs w:val="24"/>
        </w:rPr>
        <w:t xml:space="preserve">TEIKIMO </w:t>
      </w:r>
      <w:r w:rsidRPr="005C23CD">
        <w:rPr>
          <w:b/>
          <w:color w:val="000000" w:themeColor="text1"/>
          <w:spacing w:val="-3"/>
          <w:szCs w:val="24"/>
        </w:rPr>
        <w:t>SUTARTIS</w:t>
      </w:r>
    </w:p>
    <w:p w14:paraId="306C8910" w14:textId="26C396C8" w:rsidR="006A016F" w:rsidRDefault="006A016F" w:rsidP="008E4387">
      <w:pPr>
        <w:shd w:val="clear" w:color="auto" w:fill="FFFFFF"/>
        <w:tabs>
          <w:tab w:val="left" w:pos="6129"/>
          <w:tab w:val="left" w:leader="underscore" w:pos="8181"/>
        </w:tabs>
        <w:ind w:left="86"/>
        <w:jc w:val="center"/>
        <w:rPr>
          <w:b/>
          <w:color w:val="000000" w:themeColor="text1"/>
          <w:spacing w:val="-3"/>
          <w:szCs w:val="24"/>
        </w:rPr>
      </w:pPr>
      <w:r>
        <w:rPr>
          <w:b/>
          <w:color w:val="000000" w:themeColor="text1"/>
          <w:spacing w:val="-3"/>
          <w:szCs w:val="24"/>
        </w:rPr>
        <w:t>(Projektas)</w:t>
      </w:r>
    </w:p>
    <w:p w14:paraId="6F92D712" w14:textId="77777777" w:rsidR="0002308F" w:rsidRDefault="0002308F" w:rsidP="008E4387">
      <w:pPr>
        <w:shd w:val="clear" w:color="auto" w:fill="FFFFFF"/>
        <w:tabs>
          <w:tab w:val="left" w:pos="6129"/>
          <w:tab w:val="left" w:leader="underscore" w:pos="8181"/>
        </w:tabs>
        <w:ind w:left="86"/>
        <w:jc w:val="center"/>
        <w:rPr>
          <w:b/>
          <w:color w:val="000000" w:themeColor="text1"/>
          <w:spacing w:val="-3"/>
          <w:szCs w:val="24"/>
        </w:rPr>
      </w:pPr>
    </w:p>
    <w:p w14:paraId="684360A9" w14:textId="19364EC6" w:rsidR="008E4387" w:rsidRDefault="00F94DEC" w:rsidP="00740C27">
      <w:pPr>
        <w:jc w:val="center"/>
        <w:rPr>
          <w:szCs w:val="24"/>
        </w:rPr>
      </w:pPr>
      <w:r>
        <w:rPr>
          <w:szCs w:val="24"/>
        </w:rPr>
        <w:t>202</w:t>
      </w:r>
      <w:r w:rsidR="00A33FA1">
        <w:rPr>
          <w:szCs w:val="24"/>
        </w:rPr>
        <w:t>6</w:t>
      </w:r>
      <w:r w:rsidR="008E4387">
        <w:rPr>
          <w:szCs w:val="24"/>
        </w:rPr>
        <w:t xml:space="preserve"> m</w:t>
      </w:r>
      <w:r w:rsidR="00C21302">
        <w:rPr>
          <w:szCs w:val="24"/>
        </w:rPr>
        <w:t>.</w:t>
      </w:r>
      <w:r w:rsidR="00740C27">
        <w:rPr>
          <w:szCs w:val="24"/>
        </w:rPr>
        <w:t xml:space="preserve">    </w:t>
      </w:r>
      <w:r w:rsidR="00D030F8">
        <w:rPr>
          <w:szCs w:val="24"/>
        </w:rPr>
        <w:t xml:space="preserve">        </w:t>
      </w:r>
      <w:r w:rsidR="00740C27">
        <w:rPr>
          <w:szCs w:val="24"/>
        </w:rPr>
        <w:t xml:space="preserve"> </w:t>
      </w:r>
      <w:r w:rsidR="008E4387">
        <w:rPr>
          <w:szCs w:val="24"/>
        </w:rPr>
        <w:t xml:space="preserve">d. Nr. </w:t>
      </w:r>
      <w:r w:rsidR="00FF7950">
        <w:rPr>
          <w:szCs w:val="24"/>
        </w:rPr>
        <w:t>(33.8)-</w:t>
      </w:r>
      <w:r w:rsidR="00E70F32">
        <w:rPr>
          <w:szCs w:val="24"/>
        </w:rPr>
        <w:t>VP5-</w:t>
      </w:r>
    </w:p>
    <w:p w14:paraId="62566FB1" w14:textId="24263E83" w:rsidR="008E4387" w:rsidRDefault="008E4387" w:rsidP="008E4387">
      <w:pPr>
        <w:jc w:val="center"/>
        <w:rPr>
          <w:szCs w:val="24"/>
        </w:rPr>
      </w:pPr>
      <w:r>
        <w:rPr>
          <w:szCs w:val="24"/>
        </w:rPr>
        <w:t>Skuodas</w:t>
      </w:r>
    </w:p>
    <w:p w14:paraId="6A38F9EF" w14:textId="77777777" w:rsidR="00EC79B0" w:rsidRPr="00DA12D3" w:rsidRDefault="00EC79B0" w:rsidP="008E4387">
      <w:pPr>
        <w:jc w:val="center"/>
        <w:rPr>
          <w:b/>
          <w:sz w:val="22"/>
          <w:szCs w:val="22"/>
        </w:rPr>
      </w:pPr>
    </w:p>
    <w:p w14:paraId="1F8E6A3D" w14:textId="590A44C7" w:rsidR="00B05125" w:rsidRPr="00B05125" w:rsidRDefault="008A7D99" w:rsidP="00B05125">
      <w:pPr>
        <w:tabs>
          <w:tab w:val="left" w:pos="1259"/>
        </w:tabs>
        <w:ind w:firstLine="1247"/>
        <w:jc w:val="both"/>
        <w:rPr>
          <w:color w:val="000000"/>
          <w:lang w:eastAsia="en-US"/>
        </w:rPr>
      </w:pPr>
      <w:r w:rsidRPr="009D15C0">
        <w:rPr>
          <w:b/>
          <w:color w:val="000000"/>
        </w:rPr>
        <w:t>Skuodo rajono savivaldybės administracija</w:t>
      </w:r>
      <w:r w:rsidRPr="008A7D99">
        <w:rPr>
          <w:bCs/>
          <w:color w:val="000000"/>
        </w:rPr>
        <w:t xml:space="preserve">, </w:t>
      </w:r>
      <w:r w:rsidR="001B2480">
        <w:rPr>
          <w:bCs/>
          <w:color w:val="000000"/>
        </w:rPr>
        <w:t xml:space="preserve">įstaigos kodas 188751834, atstovaujama </w:t>
      </w:r>
      <w:r w:rsidR="001B2480">
        <w:rPr>
          <w:rFonts w:eastAsia="Batang"/>
          <w:bCs/>
          <w:iCs/>
          <w:szCs w:val="24"/>
          <w:lang w:eastAsia="en-US"/>
        </w:rPr>
        <w:t>administraci</w:t>
      </w:r>
      <w:r w:rsidR="0055144D">
        <w:rPr>
          <w:rFonts w:eastAsia="Batang"/>
          <w:bCs/>
          <w:iCs/>
          <w:szCs w:val="24"/>
          <w:lang w:eastAsia="en-US"/>
        </w:rPr>
        <w:t>jos....................</w:t>
      </w:r>
      <w:r w:rsidR="001B2480">
        <w:rPr>
          <w:rFonts w:eastAsia="Batang"/>
          <w:bCs/>
          <w:iCs/>
          <w:szCs w:val="24"/>
          <w:lang w:eastAsia="en-US"/>
        </w:rPr>
        <w:t xml:space="preserve">, veikiančios pagal </w:t>
      </w:r>
      <w:r w:rsidR="0055144D">
        <w:rPr>
          <w:rFonts w:eastAsia="Batang"/>
          <w:bCs/>
          <w:iCs/>
          <w:szCs w:val="24"/>
          <w:lang w:eastAsia="en-US"/>
        </w:rPr>
        <w:t>...............</w:t>
      </w:r>
      <w:r w:rsidR="001B2480">
        <w:rPr>
          <w:rFonts w:eastAsia="Batang"/>
          <w:bCs/>
          <w:iCs/>
          <w:szCs w:val="24"/>
          <w:lang w:eastAsia="en-US"/>
        </w:rPr>
        <w:t>(</w:t>
      </w:r>
      <w:r w:rsidRPr="008A7D99">
        <w:rPr>
          <w:bCs/>
          <w:color w:val="000000"/>
        </w:rPr>
        <w:t>toliau – Užsakovas), ir</w:t>
      </w:r>
      <w:r w:rsidR="00636E44">
        <w:rPr>
          <w:bCs/>
          <w:color w:val="000000"/>
        </w:rPr>
        <w:t xml:space="preserve"> </w:t>
      </w:r>
      <w:r w:rsidR="0055144D">
        <w:rPr>
          <w:bCs/>
          <w:color w:val="000000"/>
        </w:rPr>
        <w:t>...........</w:t>
      </w:r>
      <w:r w:rsidR="0055144D">
        <w:rPr>
          <w:b/>
          <w:color w:val="000000"/>
        </w:rPr>
        <w:t>.</w:t>
      </w:r>
      <w:r w:rsidR="001B2480" w:rsidRPr="00E55602">
        <w:rPr>
          <w:b/>
          <w:color w:val="000000"/>
        </w:rPr>
        <w:t xml:space="preserve"> </w:t>
      </w:r>
      <w:r w:rsidR="0055144D">
        <w:rPr>
          <w:b/>
          <w:color w:val="000000"/>
        </w:rPr>
        <w:t>,</w:t>
      </w:r>
      <w:r w:rsidR="001B2480">
        <w:rPr>
          <w:bCs/>
          <w:color w:val="000000"/>
        </w:rPr>
        <w:t xml:space="preserve"> įmonės kodas </w:t>
      </w:r>
      <w:r w:rsidR="0055144D">
        <w:rPr>
          <w:bCs/>
          <w:color w:val="000000"/>
        </w:rPr>
        <w:t>........</w:t>
      </w:r>
      <w:r w:rsidRPr="00FE6DA7">
        <w:rPr>
          <w:bCs/>
          <w:color w:val="000000"/>
        </w:rPr>
        <w:t>, atstovaujam</w:t>
      </w:r>
      <w:r w:rsidR="00FE203C" w:rsidRPr="00FE6DA7">
        <w:rPr>
          <w:bCs/>
          <w:color w:val="000000"/>
        </w:rPr>
        <w:t>a</w:t>
      </w:r>
      <w:r w:rsidR="0055144D">
        <w:rPr>
          <w:bCs/>
          <w:color w:val="000000"/>
        </w:rPr>
        <w:t>.................</w:t>
      </w:r>
      <w:r w:rsidRPr="00FE6DA7">
        <w:rPr>
          <w:bCs/>
          <w:color w:val="000000"/>
        </w:rPr>
        <w:t xml:space="preserve">, </w:t>
      </w:r>
      <w:r w:rsidR="00A8197C" w:rsidRPr="00FE6DA7">
        <w:rPr>
          <w:bCs/>
          <w:color w:val="000000"/>
        </w:rPr>
        <w:t>veikiančio</w:t>
      </w:r>
      <w:r w:rsidR="004A7AEC">
        <w:rPr>
          <w:bCs/>
          <w:color w:val="000000"/>
        </w:rPr>
        <w:t>s</w:t>
      </w:r>
      <w:r w:rsidR="00A8197C" w:rsidRPr="00FE6DA7">
        <w:rPr>
          <w:bCs/>
          <w:color w:val="000000"/>
        </w:rPr>
        <w:t xml:space="preserve"> pagal </w:t>
      </w:r>
      <w:r w:rsidR="0055144D">
        <w:rPr>
          <w:bCs/>
          <w:color w:val="000000"/>
        </w:rPr>
        <w:t>...........</w:t>
      </w:r>
      <w:r w:rsidRPr="008A7D99">
        <w:rPr>
          <w:bCs/>
          <w:color w:val="000000"/>
        </w:rPr>
        <w:t xml:space="preserve">(toliau – Vykdytojas), toliau kartu vadinamos „Šalimis“, o atskirai – „Šalimi“, sudarė šią paslaugų </w:t>
      </w:r>
      <w:r w:rsidR="00E60998">
        <w:rPr>
          <w:bCs/>
          <w:color w:val="000000"/>
        </w:rPr>
        <w:t xml:space="preserve">teikimo </w:t>
      </w:r>
      <w:r w:rsidRPr="008A7D99">
        <w:rPr>
          <w:bCs/>
          <w:color w:val="000000"/>
        </w:rPr>
        <w:t>sutartį, toliau vadinamą „Sutartimi“, ir susitarė dėl toliau išvardytų sąlygų.</w:t>
      </w:r>
    </w:p>
    <w:p w14:paraId="2C38C6A9" w14:textId="77777777" w:rsidR="00E024DA" w:rsidRPr="00E024DA" w:rsidRDefault="00E024DA" w:rsidP="00E024DA">
      <w:pPr>
        <w:widowControl w:val="0"/>
        <w:suppressAutoHyphens w:val="0"/>
        <w:autoSpaceDE w:val="0"/>
        <w:autoSpaceDN w:val="0"/>
        <w:adjustRightInd w:val="0"/>
        <w:jc w:val="both"/>
        <w:rPr>
          <w:lang w:eastAsia="en-US"/>
        </w:rPr>
      </w:pPr>
    </w:p>
    <w:p w14:paraId="4450B937" w14:textId="77777777" w:rsidR="00F1087C" w:rsidRDefault="008E4387" w:rsidP="00F1087C">
      <w:pPr>
        <w:jc w:val="center"/>
        <w:rPr>
          <w:b/>
          <w:bCs/>
          <w:szCs w:val="24"/>
        </w:rPr>
      </w:pPr>
      <w:r>
        <w:rPr>
          <w:b/>
          <w:bCs/>
          <w:szCs w:val="24"/>
        </w:rPr>
        <w:t>I. SUTARTIES DALYKAS</w:t>
      </w:r>
      <w:r w:rsidR="00046C25">
        <w:rPr>
          <w:b/>
          <w:bCs/>
          <w:szCs w:val="24"/>
        </w:rPr>
        <w:t xml:space="preserve"> </w:t>
      </w:r>
    </w:p>
    <w:p w14:paraId="76465C13" w14:textId="77777777" w:rsidR="00F1087C" w:rsidRPr="00A33FA1" w:rsidRDefault="00F1087C" w:rsidP="00F1087C">
      <w:pPr>
        <w:jc w:val="center"/>
        <w:rPr>
          <w:b/>
          <w:bCs/>
          <w:szCs w:val="24"/>
        </w:rPr>
      </w:pPr>
    </w:p>
    <w:p w14:paraId="7FC345A6" w14:textId="4F42022C" w:rsidR="00A07F75" w:rsidRPr="00A07F75" w:rsidRDefault="00F1087C" w:rsidP="00A07F75">
      <w:pPr>
        <w:overflowPunct w:val="0"/>
        <w:autoSpaceDE w:val="0"/>
        <w:ind w:firstLine="1296"/>
        <w:jc w:val="both"/>
        <w:rPr>
          <w:szCs w:val="24"/>
          <w:highlight w:val="yellow"/>
          <w:lang w:eastAsia="en-US"/>
        </w:rPr>
      </w:pPr>
      <w:r w:rsidRPr="00A07F75">
        <w:rPr>
          <w:b/>
          <w:bCs/>
          <w:szCs w:val="24"/>
        </w:rPr>
        <w:t xml:space="preserve">1.1. </w:t>
      </w:r>
      <w:r w:rsidR="00A07F75" w:rsidRPr="00A07F75">
        <w:rPr>
          <w:b/>
          <w:bCs/>
          <w:szCs w:val="24"/>
        </w:rPr>
        <w:t xml:space="preserve">Žemės sklypų, esančių Skuodo rajono Lenkimų seniūnijoje ir Mosėdžio miestelyje, formavimo ir pertvarkymo </w:t>
      </w:r>
      <w:r w:rsidR="00D223B7" w:rsidRPr="00703F78">
        <w:rPr>
          <w:b/>
          <w:bCs/>
          <w:szCs w:val="24"/>
        </w:rPr>
        <w:t xml:space="preserve">projekto </w:t>
      </w:r>
      <w:r w:rsidR="00E447F8" w:rsidRPr="00703F78">
        <w:rPr>
          <w:b/>
          <w:bCs/>
          <w:szCs w:val="24"/>
        </w:rPr>
        <w:t>rengimas (</w:t>
      </w:r>
      <w:r w:rsidR="00E447F8" w:rsidRPr="00703F78">
        <w:rPr>
          <w:b/>
          <w:bCs/>
          <w:szCs w:val="24"/>
          <w:lang w:eastAsia="en-US"/>
        </w:rPr>
        <w:t>toliau – Paslaugos).</w:t>
      </w:r>
      <w:r w:rsidR="00E447F8" w:rsidRPr="00703F78">
        <w:rPr>
          <w:szCs w:val="24"/>
          <w:lang w:eastAsia="en-US"/>
        </w:rPr>
        <w:t xml:space="preserve"> </w:t>
      </w:r>
      <w:r w:rsidR="00D223B7" w:rsidRPr="00703F78">
        <w:rPr>
          <w:szCs w:val="24"/>
          <w:lang w:eastAsia="en-US"/>
        </w:rPr>
        <w:t xml:space="preserve">Vykdytojas privalo parengti </w:t>
      </w:r>
      <w:r w:rsidR="00A07F75" w:rsidRPr="00703F78">
        <w:rPr>
          <w:szCs w:val="24"/>
        </w:rPr>
        <w:t>žemės sklypo formavimo ir pertvarkymo projektą, kurio rengimo tikslas – suformuoti</w:t>
      </w:r>
      <w:r w:rsidR="00A07F75" w:rsidRPr="00A07F75">
        <w:rPr>
          <w:szCs w:val="24"/>
        </w:rPr>
        <w:t xml:space="preserve"> valstybinius kitos paskirties žemės sklypus keliams (naudojimo būdai – susisiekimo ir inžinerinių tinklų koridorių teritorijos Skuodo rajone:</w:t>
      </w:r>
    </w:p>
    <w:p w14:paraId="0153EDFD" w14:textId="502ACFAA" w:rsidR="00A07F75" w:rsidRPr="00A07F75" w:rsidRDefault="00A07F75" w:rsidP="00A07F75">
      <w:pPr>
        <w:ind w:firstLine="1296"/>
        <w:jc w:val="both"/>
        <w:rPr>
          <w:szCs w:val="24"/>
        </w:rPr>
      </w:pPr>
      <w:r>
        <w:rPr>
          <w:szCs w:val="24"/>
        </w:rPr>
        <w:t>1.</w:t>
      </w:r>
      <w:r w:rsidRPr="00A07F75">
        <w:rPr>
          <w:szCs w:val="24"/>
        </w:rPr>
        <w:t xml:space="preserve">1.1. Lenkimų seniūnijos Lenkimų miestelyje: </w:t>
      </w:r>
    </w:p>
    <w:p w14:paraId="0BDDBFFB" w14:textId="295244E8" w:rsidR="00A07F75" w:rsidRPr="00A07F75" w:rsidRDefault="00A07F75" w:rsidP="00A07F75">
      <w:pPr>
        <w:ind w:firstLine="1296"/>
        <w:jc w:val="both"/>
        <w:rPr>
          <w:szCs w:val="24"/>
        </w:rPr>
      </w:pPr>
      <w:r>
        <w:rPr>
          <w:szCs w:val="24"/>
        </w:rPr>
        <w:t>1.</w:t>
      </w:r>
      <w:r w:rsidRPr="00A07F75">
        <w:rPr>
          <w:szCs w:val="24"/>
        </w:rPr>
        <w:t>1.1.1. Kuksinės gatvei (kelio Nr. LE-05) – 1,55 ha ploto.</w:t>
      </w:r>
    </w:p>
    <w:p w14:paraId="551AB515" w14:textId="739523D9" w:rsidR="00A07F75" w:rsidRPr="00A07F75" w:rsidRDefault="00A07F75" w:rsidP="00A07F75">
      <w:pPr>
        <w:ind w:firstLine="1296"/>
        <w:jc w:val="both"/>
        <w:rPr>
          <w:szCs w:val="24"/>
        </w:rPr>
      </w:pPr>
      <w:r>
        <w:rPr>
          <w:szCs w:val="24"/>
        </w:rPr>
        <w:t>1.</w:t>
      </w:r>
      <w:r w:rsidRPr="00A07F75">
        <w:rPr>
          <w:szCs w:val="24"/>
        </w:rPr>
        <w:t>1.1.2. Rievos gatvei (kelio Nr. LE-10) – 1,00 ha ploto.</w:t>
      </w:r>
    </w:p>
    <w:p w14:paraId="7CA1D51B" w14:textId="34397789" w:rsidR="00A07F75" w:rsidRPr="00A07F75" w:rsidRDefault="00A07F75" w:rsidP="00A07F75">
      <w:pPr>
        <w:ind w:firstLine="1296"/>
        <w:jc w:val="both"/>
        <w:rPr>
          <w:szCs w:val="24"/>
        </w:rPr>
      </w:pPr>
      <w:r>
        <w:rPr>
          <w:szCs w:val="24"/>
        </w:rPr>
        <w:t>1.</w:t>
      </w:r>
      <w:r w:rsidRPr="00A07F75">
        <w:rPr>
          <w:szCs w:val="24"/>
        </w:rPr>
        <w:t>1.1.3. Keliui Nr. LE-32 (iš 2 dalių) – 0,25 ha ir 0,76 ha.</w:t>
      </w:r>
    </w:p>
    <w:p w14:paraId="677979AC" w14:textId="1F5698DC" w:rsidR="00A07F75" w:rsidRPr="00A07F75" w:rsidRDefault="00A07F75" w:rsidP="00A07F75">
      <w:pPr>
        <w:ind w:firstLine="1296"/>
        <w:jc w:val="both"/>
        <w:rPr>
          <w:szCs w:val="24"/>
        </w:rPr>
      </w:pPr>
      <w:r>
        <w:rPr>
          <w:szCs w:val="24"/>
        </w:rPr>
        <w:t>1.</w:t>
      </w:r>
      <w:r w:rsidRPr="00A07F75">
        <w:rPr>
          <w:szCs w:val="24"/>
        </w:rPr>
        <w:t>1.1.4. Keliui Nr. LE-33 – 1,00 ha.</w:t>
      </w:r>
    </w:p>
    <w:p w14:paraId="3A3DA7E8" w14:textId="3358F115" w:rsidR="00A07F75" w:rsidRPr="00A07F75" w:rsidRDefault="00A07F75" w:rsidP="00A07F75">
      <w:pPr>
        <w:ind w:firstLine="1296"/>
        <w:jc w:val="both"/>
        <w:rPr>
          <w:szCs w:val="24"/>
        </w:rPr>
      </w:pPr>
      <w:r>
        <w:rPr>
          <w:szCs w:val="24"/>
        </w:rPr>
        <w:t>1.</w:t>
      </w:r>
      <w:r w:rsidRPr="00A07F75">
        <w:rPr>
          <w:szCs w:val="24"/>
        </w:rPr>
        <w:t>1.2. Mosėdžio seniūnijos Mosėdžio miestelio Šilų gatvei (kelio Nr. MO-72) – 0,25 ha.</w:t>
      </w:r>
    </w:p>
    <w:p w14:paraId="6390A6ED" w14:textId="023D6B03" w:rsidR="00A07F75" w:rsidRPr="00A07F75" w:rsidRDefault="00A07F75" w:rsidP="0000150A">
      <w:pPr>
        <w:ind w:firstLine="1296"/>
        <w:jc w:val="both"/>
        <w:rPr>
          <w:szCs w:val="24"/>
        </w:rPr>
      </w:pPr>
      <w:r w:rsidRPr="00A07F75">
        <w:rPr>
          <w:szCs w:val="24"/>
        </w:rPr>
        <w:t>Kelių plotai nustatyti preliminarūs.</w:t>
      </w:r>
      <w:r w:rsidR="0000150A">
        <w:rPr>
          <w:szCs w:val="24"/>
        </w:rPr>
        <w:t xml:space="preserve"> </w:t>
      </w:r>
      <w:r w:rsidRPr="00A07F75">
        <w:rPr>
          <w:szCs w:val="24"/>
        </w:rPr>
        <w:t xml:space="preserve">Projektavimo darbai atliekami  automatizuotai per Žemėtvarkos planavimo dokumentų rengimo informacinę sistemą (toliau – ŽPDRIS, paslaugos Nr. ZSFP-203119). Parengtą projektą patvirtinus ir gavus patvirtinimo dokumentą, atlikti suformuotų sklypų kadastrinius matavimus. Vadovaujantis Lietuvos Respublikos nekilnojamojo turto kadastro įstatymu, sklypo kadastriniai matavimai vykdomi valstybinėje koordinačių sistemoje. Sklypų formavimo metu ir atliekant sklypų kadastrinius matavimus atsižvelgti į šalia esančius suformuotus ir Valstybės įmonės Registrų centro Nekilnojamojo turto registre įregistruotus sklypus, kurių kadastriniai matavimai vykdyti vietinėje koordinačių sistemoje LKS-42. Tokių sklypų koordinates būtina perskaičiuoti į LKS-94. Projektuojamų sklypų ribos turi sutapti su šių sklypų perskaičiuotomis koordinatėmis. Apie sklypus, kuriems perskaičiuotinos koordinatės į LKS-94, pažymėti rengiamo projekto aiškinamajame rašte, nurodant tokių sklypų kadastro numerius. Sklypų kadastro duomenys elektroninėmis priemonėmis teikiami tikrinti Valstybės įmonės Registrų centrui. Gavus teigiamą patikrinimo dokumentą, Savivaldybės mero vardu teikti prašymą (-us) Nacionalinei žemės tarnybai prie Aplinkos ministerijos (toliau – NŽT) sprendimui (-ams)  priimti. Informuoti savivaldybę apie NŽT priimtą (-us) sprendimą (-us). Gavus NŽT teigiamą (-us) sprendimą (-us), el. priemonėmis teikti sklypų kadastrinių matavimų duomenis registravimui Valstybės įmonės Registrų centro registre.  </w:t>
      </w:r>
    </w:p>
    <w:p w14:paraId="1253CF22" w14:textId="7B603FF8" w:rsidR="00A07F75" w:rsidRPr="00A07F75" w:rsidRDefault="00A07F75" w:rsidP="00A07F75">
      <w:pPr>
        <w:overflowPunct w:val="0"/>
        <w:autoSpaceDE w:val="0"/>
        <w:ind w:firstLine="1296"/>
        <w:jc w:val="both"/>
        <w:rPr>
          <w:szCs w:val="24"/>
          <w:highlight w:val="yellow"/>
        </w:rPr>
      </w:pPr>
      <w:r w:rsidRPr="00A07F75">
        <w:rPr>
          <w:szCs w:val="24"/>
        </w:rPr>
        <w:t xml:space="preserve">Pateikti užsakovui – Skuodo rajono savivaldybės administracijai sklypų formavimo ir pertvarkymo projekto bylą (popierinę) bei patvirtintų ir įregistruotų žemės sklypų kadastrinių matavimų dokumentų bylas (popierines) su CD skaitmena  pdf ir dwg formatuose.    </w:t>
      </w:r>
    </w:p>
    <w:p w14:paraId="380AEEC7" w14:textId="77777777" w:rsidR="00E447F8" w:rsidRPr="002F70FA" w:rsidRDefault="00E447F8" w:rsidP="00905B72">
      <w:pPr>
        <w:overflowPunct w:val="0"/>
        <w:autoSpaceDE w:val="0"/>
        <w:jc w:val="both"/>
        <w:rPr>
          <w:b/>
          <w:bCs/>
          <w:szCs w:val="24"/>
        </w:rPr>
      </w:pPr>
    </w:p>
    <w:p w14:paraId="61AE938D" w14:textId="77777777" w:rsidR="008E4387" w:rsidRDefault="008E4387" w:rsidP="00E024DA">
      <w:pPr>
        <w:tabs>
          <w:tab w:val="left" w:pos="1260"/>
          <w:tab w:val="left" w:pos="1440"/>
        </w:tabs>
        <w:jc w:val="center"/>
        <w:rPr>
          <w:b/>
          <w:szCs w:val="24"/>
        </w:rPr>
      </w:pPr>
      <w:r w:rsidRPr="005326FD">
        <w:rPr>
          <w:b/>
          <w:szCs w:val="24"/>
        </w:rPr>
        <w:t>II</w:t>
      </w:r>
      <w:r>
        <w:rPr>
          <w:b/>
          <w:szCs w:val="24"/>
        </w:rPr>
        <w:t>. PASLAUGŲ ATLIKIMO KAINA</w:t>
      </w:r>
    </w:p>
    <w:p w14:paraId="52F5214F" w14:textId="77777777" w:rsidR="00682D7F" w:rsidRDefault="00682D7F" w:rsidP="00E024DA">
      <w:pPr>
        <w:tabs>
          <w:tab w:val="left" w:pos="1260"/>
          <w:tab w:val="left" w:pos="1440"/>
        </w:tabs>
        <w:jc w:val="center"/>
        <w:rPr>
          <w:b/>
          <w:szCs w:val="24"/>
        </w:rPr>
      </w:pPr>
    </w:p>
    <w:p w14:paraId="1C36EEB2" w14:textId="2A606F9E" w:rsidR="00172A64" w:rsidRDefault="008E4387" w:rsidP="0018489B">
      <w:pPr>
        <w:shd w:val="clear" w:color="auto" w:fill="FFFFFF"/>
        <w:jc w:val="both"/>
        <w:rPr>
          <w:rFonts w:eastAsia="Batang"/>
          <w:b/>
          <w:szCs w:val="24"/>
        </w:rPr>
      </w:pPr>
      <w:r>
        <w:rPr>
          <w:szCs w:val="24"/>
        </w:rPr>
        <w:tab/>
        <w:t xml:space="preserve">2.1. </w:t>
      </w:r>
      <w:r w:rsidRPr="000B40EB">
        <w:rPr>
          <w:rFonts w:eastAsia="Batang"/>
          <w:szCs w:val="24"/>
        </w:rPr>
        <w:t>Sutarties kaina yra</w:t>
      </w:r>
      <w:r w:rsidRPr="005730B4">
        <w:rPr>
          <w:rFonts w:eastAsia="Batang"/>
          <w:i/>
          <w:szCs w:val="24"/>
        </w:rPr>
        <w:t>:</w:t>
      </w:r>
      <w:r w:rsidRPr="00BD0687">
        <w:rPr>
          <w:rFonts w:eastAsia="Batang"/>
          <w:b/>
          <w:szCs w:val="24"/>
        </w:rPr>
        <w:t xml:space="preserve"> </w:t>
      </w:r>
    </w:p>
    <w:tbl>
      <w:tblPr>
        <w:tblW w:w="9745" w:type="dxa"/>
        <w:tblInd w:w="2" w:type="dxa"/>
        <w:tblCellMar>
          <w:left w:w="0" w:type="dxa"/>
          <w:right w:w="0" w:type="dxa"/>
        </w:tblCellMar>
        <w:tblLook w:val="04A0" w:firstRow="1" w:lastRow="0" w:firstColumn="1" w:lastColumn="0" w:noHBand="0" w:noVBand="1"/>
      </w:tblPr>
      <w:tblGrid>
        <w:gridCol w:w="3934"/>
        <w:gridCol w:w="2693"/>
        <w:gridCol w:w="3118"/>
      </w:tblGrid>
      <w:tr w:rsidR="00CB438A" w14:paraId="5FBE70CC" w14:textId="77777777" w:rsidTr="00CB438A">
        <w:tc>
          <w:tcPr>
            <w:tcW w:w="39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2FA1A8" w14:textId="77777777" w:rsidR="00CB438A" w:rsidRDefault="00CB438A">
            <w:pPr>
              <w:suppressAutoHyphens w:val="0"/>
              <w:spacing w:line="256" w:lineRule="auto"/>
              <w:jc w:val="center"/>
              <w:rPr>
                <w:rFonts w:eastAsia="Calibri"/>
                <w:b/>
                <w:bCs/>
                <w:color w:val="222222"/>
                <w:szCs w:val="24"/>
                <w:lang w:eastAsia="en-US"/>
              </w:rPr>
            </w:pPr>
            <w:r>
              <w:rPr>
                <w:rFonts w:eastAsia="Calibri"/>
                <w:b/>
                <w:bCs/>
                <w:color w:val="222222"/>
                <w:szCs w:val="24"/>
                <w:lang w:eastAsia="en-US"/>
              </w:rPr>
              <w:t>Kaina be PVM, Eur</w:t>
            </w:r>
          </w:p>
        </w:tc>
        <w:tc>
          <w:tcPr>
            <w:tcW w:w="2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4A1664" w14:textId="66EB7262" w:rsidR="00CB438A" w:rsidRDefault="00CB438A">
            <w:pPr>
              <w:suppressAutoHyphens w:val="0"/>
              <w:spacing w:line="256" w:lineRule="auto"/>
              <w:jc w:val="center"/>
              <w:rPr>
                <w:rFonts w:eastAsia="Calibri"/>
                <w:b/>
                <w:bCs/>
                <w:color w:val="222222"/>
                <w:szCs w:val="24"/>
                <w:lang w:eastAsia="en-US"/>
              </w:rPr>
            </w:pPr>
            <w:r>
              <w:rPr>
                <w:rFonts w:eastAsia="Calibri"/>
                <w:b/>
                <w:bCs/>
                <w:color w:val="222222"/>
                <w:szCs w:val="24"/>
                <w:lang w:eastAsia="en-US"/>
              </w:rPr>
              <w:t>PVM</w:t>
            </w:r>
            <w:r w:rsidR="00427EEF">
              <w:rPr>
                <w:rFonts w:eastAsia="Calibri"/>
                <w:b/>
                <w:bCs/>
                <w:color w:val="222222"/>
                <w:szCs w:val="24"/>
                <w:lang w:eastAsia="en-US"/>
              </w:rPr>
              <w:t xml:space="preserve"> </w:t>
            </w:r>
            <w:r>
              <w:rPr>
                <w:rFonts w:eastAsia="Calibri"/>
                <w:b/>
                <w:bCs/>
                <w:color w:val="222222"/>
                <w:szCs w:val="24"/>
                <w:lang w:eastAsia="en-US"/>
              </w:rPr>
              <w:t xml:space="preserve">(21 proc.), </w:t>
            </w:r>
          </w:p>
          <w:p w14:paraId="60595770" w14:textId="40FC620B" w:rsidR="00CB438A" w:rsidRDefault="00CB438A">
            <w:pPr>
              <w:suppressAutoHyphens w:val="0"/>
              <w:spacing w:line="256" w:lineRule="auto"/>
              <w:jc w:val="center"/>
              <w:rPr>
                <w:rFonts w:eastAsia="Calibri"/>
                <w:b/>
                <w:bCs/>
                <w:color w:val="222222"/>
                <w:szCs w:val="24"/>
                <w:lang w:eastAsia="en-US"/>
              </w:rPr>
            </w:pPr>
            <w:r>
              <w:rPr>
                <w:rFonts w:eastAsia="Calibri"/>
                <w:b/>
                <w:bCs/>
                <w:color w:val="222222"/>
                <w:szCs w:val="24"/>
                <w:lang w:eastAsia="en-US"/>
              </w:rPr>
              <w:t>Eur</w:t>
            </w:r>
          </w:p>
        </w:tc>
        <w:tc>
          <w:tcPr>
            <w:tcW w:w="3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7C405F" w14:textId="77777777" w:rsidR="00CB438A" w:rsidRDefault="00CB438A">
            <w:pPr>
              <w:suppressAutoHyphens w:val="0"/>
              <w:spacing w:line="256" w:lineRule="auto"/>
              <w:jc w:val="center"/>
              <w:rPr>
                <w:rFonts w:eastAsia="Calibri"/>
                <w:b/>
                <w:bCs/>
                <w:color w:val="222222"/>
                <w:szCs w:val="24"/>
                <w:lang w:eastAsia="en-US"/>
              </w:rPr>
            </w:pPr>
            <w:r>
              <w:rPr>
                <w:rFonts w:eastAsia="Calibri"/>
                <w:b/>
                <w:bCs/>
                <w:color w:val="222222"/>
                <w:szCs w:val="24"/>
                <w:lang w:eastAsia="en-US"/>
              </w:rPr>
              <w:t>Kaina su PVM, Eur</w:t>
            </w:r>
          </w:p>
        </w:tc>
      </w:tr>
      <w:tr w:rsidR="00CB438A" w14:paraId="6B7FFD6D" w14:textId="77777777" w:rsidTr="00CB438A">
        <w:trPr>
          <w:trHeight w:val="633"/>
        </w:trPr>
        <w:tc>
          <w:tcPr>
            <w:tcW w:w="3934"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tcPr>
          <w:p w14:paraId="27FA3EB8" w14:textId="633AF35B" w:rsidR="00CB438A" w:rsidRDefault="00CB438A">
            <w:pPr>
              <w:suppressAutoHyphens w:val="0"/>
              <w:spacing w:line="256" w:lineRule="auto"/>
              <w:jc w:val="center"/>
              <w:rPr>
                <w:rFonts w:eastAsia="Calibri"/>
                <w:b/>
                <w:bCs/>
                <w:color w:val="222222"/>
                <w:szCs w:val="24"/>
                <w:lang w:eastAsia="en-US"/>
              </w:rPr>
            </w:pPr>
          </w:p>
        </w:tc>
        <w:tc>
          <w:tcPr>
            <w:tcW w:w="2693"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4644CEF1" w14:textId="714AF236" w:rsidR="00CB438A" w:rsidRDefault="00CB438A">
            <w:pPr>
              <w:suppressAutoHyphens w:val="0"/>
              <w:spacing w:line="256" w:lineRule="auto"/>
              <w:jc w:val="center"/>
              <w:rPr>
                <w:rFonts w:eastAsia="Calibri"/>
                <w:b/>
                <w:bCs/>
                <w:color w:val="222222"/>
                <w:szCs w:val="24"/>
                <w:lang w:eastAsia="en-US"/>
              </w:rPr>
            </w:pPr>
          </w:p>
        </w:tc>
        <w:tc>
          <w:tcPr>
            <w:tcW w:w="311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58C3D2EF" w14:textId="27152576" w:rsidR="00CB438A" w:rsidRDefault="00CB438A">
            <w:pPr>
              <w:suppressAutoHyphens w:val="0"/>
              <w:spacing w:line="256" w:lineRule="auto"/>
              <w:jc w:val="center"/>
              <w:rPr>
                <w:rFonts w:eastAsia="Calibri"/>
                <w:b/>
                <w:bCs/>
                <w:color w:val="222222"/>
                <w:szCs w:val="24"/>
                <w:lang w:eastAsia="en-US"/>
              </w:rPr>
            </w:pPr>
          </w:p>
        </w:tc>
      </w:tr>
    </w:tbl>
    <w:p w14:paraId="3B0234CB" w14:textId="45CCA7FA" w:rsidR="0070225F" w:rsidRDefault="00172A64" w:rsidP="008E4387">
      <w:pPr>
        <w:tabs>
          <w:tab w:val="left" w:pos="1260"/>
          <w:tab w:val="left" w:pos="1440"/>
        </w:tabs>
        <w:jc w:val="both"/>
        <w:rPr>
          <w:rFonts w:eastAsia="Calibri"/>
          <w:szCs w:val="24"/>
          <w:lang w:eastAsia="en-US"/>
        </w:rPr>
      </w:pPr>
      <w:r>
        <w:rPr>
          <w:szCs w:val="24"/>
        </w:rPr>
        <w:tab/>
      </w:r>
      <w:r w:rsidR="008E4387">
        <w:rPr>
          <w:szCs w:val="24"/>
        </w:rPr>
        <w:t>2.2</w:t>
      </w:r>
      <w:r w:rsidR="008E4387" w:rsidRPr="003A27E9">
        <w:rPr>
          <w:szCs w:val="24"/>
        </w:rPr>
        <w:t xml:space="preserve">. </w:t>
      </w:r>
      <w:r w:rsidR="008E4387" w:rsidRPr="003A27E9">
        <w:rPr>
          <w:rFonts w:eastAsia="Calibri"/>
          <w:szCs w:val="24"/>
          <w:lang w:eastAsia="en-US"/>
        </w:rPr>
        <w:t xml:space="preserve">Šiai </w:t>
      </w:r>
      <w:r w:rsidR="008E4387">
        <w:rPr>
          <w:rFonts w:eastAsia="Calibri"/>
          <w:szCs w:val="24"/>
          <w:lang w:eastAsia="en-US"/>
        </w:rPr>
        <w:t>S</w:t>
      </w:r>
      <w:r w:rsidR="008E4387" w:rsidRPr="003A27E9">
        <w:rPr>
          <w:rFonts w:eastAsia="Calibri"/>
          <w:szCs w:val="24"/>
          <w:lang w:eastAsia="en-US"/>
        </w:rPr>
        <w:t xml:space="preserve">utarčiai taikoma fiksuotos kainos kainodara. </w:t>
      </w:r>
    </w:p>
    <w:p w14:paraId="5CF06247" w14:textId="4F6F2BBC" w:rsidR="00D405B4" w:rsidRPr="009428FE" w:rsidRDefault="0070225F" w:rsidP="00A141A2">
      <w:pPr>
        <w:tabs>
          <w:tab w:val="left" w:pos="1260"/>
          <w:tab w:val="left" w:pos="1440"/>
        </w:tabs>
        <w:jc w:val="both"/>
        <w:rPr>
          <w:szCs w:val="24"/>
          <w:lang w:eastAsia="en-US"/>
        </w:rPr>
      </w:pPr>
      <w:r>
        <w:rPr>
          <w:rFonts w:eastAsia="Calibri"/>
          <w:szCs w:val="24"/>
          <w:lang w:eastAsia="en-US"/>
        </w:rPr>
        <w:tab/>
        <w:t xml:space="preserve">2.3. </w:t>
      </w:r>
      <w:r w:rsidR="008E4387" w:rsidRPr="003A27E9">
        <w:rPr>
          <w:szCs w:val="24"/>
          <w:lang w:eastAsia="en-US"/>
        </w:rPr>
        <w:t>Sutarties kaina Sutarties galiojimo metu keičiama padidėjus arba sumažėjus pridėtinės vertės mokesčio (PVM) tarifui.</w:t>
      </w:r>
      <w:r w:rsidR="00D405B4" w:rsidRPr="00A141A2">
        <w:rPr>
          <w:color w:val="000000"/>
          <w:szCs w:val="24"/>
          <w:lang w:eastAsia="en-GB"/>
        </w:rPr>
        <w:t xml:space="preserve"> </w:t>
      </w:r>
      <w:r w:rsidR="00D405B4" w:rsidRPr="00A141A2">
        <w:rPr>
          <w:szCs w:val="24"/>
          <w:lang w:eastAsia="en-US"/>
        </w:rPr>
        <w:t>Sutarties kainos perskaičiavimas dėl kitų mokesčių pasikeitimo nebus atliekamas.</w:t>
      </w:r>
    </w:p>
    <w:p w14:paraId="0D2D529E" w14:textId="77777777" w:rsidR="008E4387" w:rsidRDefault="008E4387" w:rsidP="00E024DA">
      <w:pPr>
        <w:tabs>
          <w:tab w:val="left" w:pos="1259"/>
        </w:tabs>
        <w:jc w:val="center"/>
        <w:rPr>
          <w:b/>
          <w:bCs/>
          <w:szCs w:val="24"/>
        </w:rPr>
      </w:pPr>
      <w:r>
        <w:rPr>
          <w:b/>
          <w:bCs/>
          <w:szCs w:val="24"/>
        </w:rPr>
        <w:t>III. PASLAUGŲ ATLIKIMO TERMINAI, ATSISKAITYMO TVARKA</w:t>
      </w:r>
    </w:p>
    <w:p w14:paraId="210BA4B4" w14:textId="77777777" w:rsidR="00682D7F" w:rsidRDefault="00682D7F" w:rsidP="00E024DA">
      <w:pPr>
        <w:tabs>
          <w:tab w:val="left" w:pos="1259"/>
        </w:tabs>
        <w:jc w:val="center"/>
        <w:rPr>
          <w:b/>
          <w:bCs/>
          <w:szCs w:val="24"/>
        </w:rPr>
      </w:pPr>
    </w:p>
    <w:p w14:paraId="25F4DC1C" w14:textId="3AC11653" w:rsidR="00C67DE5" w:rsidRDefault="00C67DE5" w:rsidP="00C67DE5">
      <w:pPr>
        <w:pStyle w:val="prastasiniatinklio"/>
        <w:spacing w:before="0" w:beforeAutospacing="0" w:after="0" w:afterAutospacing="0"/>
        <w:ind w:firstLine="1296"/>
        <w:jc w:val="both"/>
        <w:rPr>
          <w:rFonts w:ascii="Times New Roman" w:hAnsi="Times New Roman" w:cs="Times New Roman"/>
          <w:b/>
          <w:bCs/>
          <w:lang w:eastAsia="en-US"/>
        </w:rPr>
      </w:pPr>
      <w:bookmarkStart w:id="0" w:name="_Hlk128495616"/>
      <w:r>
        <w:rPr>
          <w:rFonts w:ascii="Times New Roman" w:hAnsi="Times New Roman" w:cs="Times New Roman"/>
          <w:lang w:eastAsia="en-US"/>
        </w:rPr>
        <w:t xml:space="preserve">3.1. </w:t>
      </w:r>
      <w:r>
        <w:rPr>
          <w:rFonts w:ascii="Times New Roman" w:hAnsi="Times New Roman" w:cs="Times New Roman"/>
          <w:b/>
          <w:bCs/>
          <w:lang w:eastAsia="en-US"/>
        </w:rPr>
        <w:t xml:space="preserve">Paslaugų teikimo trukmė – 8 (aštuoni) mėnesiai nuo Sutarties pasirašymo datos. Paslaugų teikimo trukmė raštišku Šalių susitarimu gali būti pratęsiama 2 (dviejų) mėnesių laikotarpiui. </w:t>
      </w:r>
    </w:p>
    <w:bookmarkEnd w:id="0"/>
    <w:p w14:paraId="192CB690" w14:textId="3AC11653" w:rsidR="009D6F6B" w:rsidRDefault="003F076B" w:rsidP="003E2F57">
      <w:pPr>
        <w:tabs>
          <w:tab w:val="left" w:pos="1276"/>
        </w:tabs>
        <w:jc w:val="both"/>
        <w:rPr>
          <w:szCs w:val="24"/>
          <w:lang w:eastAsia="en-US"/>
        </w:rPr>
      </w:pPr>
      <w:r>
        <w:rPr>
          <w:rFonts w:eastAsia="Batang"/>
          <w:szCs w:val="24"/>
          <w:lang w:eastAsia="en-US"/>
        </w:rPr>
        <w:tab/>
      </w:r>
      <w:r w:rsidR="008E4387">
        <w:t xml:space="preserve">3.2. </w:t>
      </w:r>
      <w:r w:rsidR="00C51D06" w:rsidRPr="00C51D06">
        <w:t xml:space="preserve">Už suteiktas </w:t>
      </w:r>
      <w:r w:rsidR="000E2701">
        <w:t>P</w:t>
      </w:r>
      <w:r w:rsidR="00C51D06" w:rsidRPr="00C51D06">
        <w:t xml:space="preserve">aslaugas perkančioji organizacija sumoka </w:t>
      </w:r>
      <w:r w:rsidR="00C51D06">
        <w:t xml:space="preserve">Vykdytojui </w:t>
      </w:r>
      <w:r w:rsidR="00C51D06" w:rsidRPr="00C51D06">
        <w:t>pateikus pasirašyt</w:t>
      </w:r>
      <w:r w:rsidR="00060FFB">
        <w:t>us</w:t>
      </w:r>
      <w:r w:rsidR="00C51D06" w:rsidRPr="00C51D06">
        <w:t xml:space="preserve"> atliktų paslaugų akt</w:t>
      </w:r>
      <w:r w:rsidR="00060FFB">
        <w:t>us</w:t>
      </w:r>
      <w:r w:rsidR="00C51D06" w:rsidRPr="00C51D06">
        <w:t xml:space="preserve"> ir pateiktą sąskaitą faktūrą ne vėliau kaip per 30 kalendorinių dienų nuo sąskaitos faktūros išrašymo. Sąskaitoje faktūroje turi būti nurodyta Sutarties data, numeris, Paslaugos pavadinimas.</w:t>
      </w:r>
    </w:p>
    <w:p w14:paraId="2833FABD" w14:textId="07DDFE08" w:rsidR="009D6F6B" w:rsidRDefault="009D6F6B" w:rsidP="009D6F6B">
      <w:pPr>
        <w:tabs>
          <w:tab w:val="left" w:pos="1276"/>
        </w:tabs>
        <w:jc w:val="both"/>
        <w:rPr>
          <w:szCs w:val="24"/>
          <w:lang w:eastAsia="en-US"/>
        </w:rPr>
      </w:pPr>
      <w:r>
        <w:rPr>
          <w:szCs w:val="24"/>
          <w:lang w:eastAsia="en-US"/>
        </w:rPr>
        <w:tab/>
        <w:t>3.3.</w:t>
      </w:r>
      <w:r w:rsidR="00322424">
        <w:rPr>
          <w:szCs w:val="24"/>
          <w:lang w:eastAsia="en-US"/>
        </w:rPr>
        <w:t xml:space="preserve"> </w:t>
      </w:r>
      <w:r w:rsidR="00322424" w:rsidRPr="00322424">
        <w:rPr>
          <w:szCs w:val="24"/>
          <w:lang w:eastAsia="en-US"/>
        </w:rPr>
        <w:t>PVM sąskaitos faktūros, sąskaitos faktūros, kiti atsiskaitymo dokumentai teikiami tik elektroniniu būdu. Elektroninės sąskaitos faktūros teikiamos tik naudojantis informacinės sistemos SABIS priemonėmis.</w:t>
      </w:r>
    </w:p>
    <w:p w14:paraId="43A17152" w14:textId="77777777" w:rsidR="00F1087C" w:rsidRDefault="00F1087C" w:rsidP="00CE1E0E">
      <w:pPr>
        <w:rPr>
          <w:b/>
          <w:bCs/>
          <w:szCs w:val="24"/>
        </w:rPr>
      </w:pPr>
    </w:p>
    <w:p w14:paraId="66F3EB0B" w14:textId="6CD50804" w:rsidR="008E4387" w:rsidRDefault="008E4387" w:rsidP="00E024DA">
      <w:pPr>
        <w:jc w:val="center"/>
        <w:rPr>
          <w:b/>
          <w:bCs/>
          <w:szCs w:val="24"/>
        </w:rPr>
      </w:pPr>
      <w:r>
        <w:rPr>
          <w:b/>
          <w:bCs/>
          <w:szCs w:val="24"/>
        </w:rPr>
        <w:t xml:space="preserve">IV. SUTARTIES ŠALIŲ ĮSIPAREIGOJIMAI </w:t>
      </w:r>
    </w:p>
    <w:p w14:paraId="0FE5EE8E" w14:textId="77777777" w:rsidR="00682D7F" w:rsidRPr="0053694B" w:rsidRDefault="00682D7F" w:rsidP="00E024DA">
      <w:pPr>
        <w:jc w:val="center"/>
        <w:rPr>
          <w:b/>
          <w:bCs/>
          <w:szCs w:val="24"/>
        </w:rPr>
      </w:pPr>
    </w:p>
    <w:p w14:paraId="24D695E5" w14:textId="77777777" w:rsidR="002F7F19" w:rsidRDefault="008E4387" w:rsidP="002F7F19">
      <w:pPr>
        <w:tabs>
          <w:tab w:val="left" w:pos="1259"/>
        </w:tabs>
        <w:jc w:val="both"/>
        <w:rPr>
          <w:szCs w:val="24"/>
        </w:rPr>
      </w:pPr>
      <w:r>
        <w:rPr>
          <w:sz w:val="22"/>
          <w:szCs w:val="22"/>
        </w:rPr>
        <w:tab/>
        <w:t>4.1</w:t>
      </w:r>
      <w:r>
        <w:rPr>
          <w:szCs w:val="24"/>
        </w:rPr>
        <w:t>. Vykdytojas įsipareigoja:</w:t>
      </w:r>
    </w:p>
    <w:p w14:paraId="41EF59E6" w14:textId="42D74658" w:rsidR="00012571" w:rsidRPr="0027641B" w:rsidRDefault="002F7F19" w:rsidP="0027641B">
      <w:pPr>
        <w:tabs>
          <w:tab w:val="left" w:pos="1259"/>
          <w:tab w:val="left" w:pos="1440"/>
        </w:tabs>
        <w:suppressAutoHyphens w:val="0"/>
        <w:snapToGrid w:val="0"/>
        <w:ind w:firstLine="1247"/>
        <w:jc w:val="both"/>
        <w:rPr>
          <w:szCs w:val="24"/>
        </w:rPr>
      </w:pPr>
      <w:r>
        <w:rPr>
          <w:szCs w:val="24"/>
        </w:rPr>
        <w:tab/>
      </w:r>
      <w:r w:rsidR="008E4387">
        <w:rPr>
          <w:szCs w:val="24"/>
        </w:rPr>
        <w:t>4.1.1.</w:t>
      </w:r>
      <w:r w:rsidR="003462B4">
        <w:rPr>
          <w:szCs w:val="24"/>
        </w:rPr>
        <w:t xml:space="preserve"> </w:t>
      </w:r>
      <w:r w:rsidR="001B7D24" w:rsidRPr="00AB1AE0">
        <w:rPr>
          <w:szCs w:val="24"/>
        </w:rPr>
        <w:t>T</w:t>
      </w:r>
      <w:r w:rsidR="00AD0B69" w:rsidRPr="00AB1AE0">
        <w:rPr>
          <w:szCs w:val="24"/>
        </w:rPr>
        <w:t>eiki Paslaugas</w:t>
      </w:r>
      <w:r w:rsidR="00AB1AE0">
        <w:rPr>
          <w:szCs w:val="24"/>
        </w:rPr>
        <w:t>,</w:t>
      </w:r>
      <w:r w:rsidR="00890F71" w:rsidRPr="00AB1AE0">
        <w:rPr>
          <w:szCs w:val="24"/>
        </w:rPr>
        <w:t xml:space="preserve"> </w:t>
      </w:r>
      <w:r w:rsidR="00232E4D">
        <w:rPr>
          <w:szCs w:val="24"/>
        </w:rPr>
        <w:t xml:space="preserve">nurodytas Sutarties I </w:t>
      </w:r>
      <w:r w:rsidR="00AB1AE0">
        <w:rPr>
          <w:szCs w:val="24"/>
        </w:rPr>
        <w:t>skyriuje</w:t>
      </w:r>
      <w:r w:rsidR="00232E4D">
        <w:rPr>
          <w:szCs w:val="24"/>
        </w:rPr>
        <w:t>.</w:t>
      </w:r>
    </w:p>
    <w:p w14:paraId="76EC1A76" w14:textId="6C8EE369" w:rsidR="008E4387" w:rsidRDefault="008E4387" w:rsidP="008E4387">
      <w:pPr>
        <w:tabs>
          <w:tab w:val="left" w:pos="1259"/>
        </w:tabs>
        <w:jc w:val="both"/>
        <w:rPr>
          <w:szCs w:val="24"/>
        </w:rPr>
      </w:pPr>
      <w:r>
        <w:rPr>
          <w:szCs w:val="24"/>
        </w:rPr>
        <w:tab/>
        <w:t>4.1.</w:t>
      </w:r>
      <w:r w:rsidR="00660E90">
        <w:rPr>
          <w:szCs w:val="24"/>
        </w:rPr>
        <w:t>2</w:t>
      </w:r>
      <w:r>
        <w:rPr>
          <w:szCs w:val="24"/>
        </w:rPr>
        <w:t>. Teikti Užsakovui informaciją apie Sutarties vykdymo eigą.</w:t>
      </w:r>
    </w:p>
    <w:p w14:paraId="5AC0208B" w14:textId="4D1A6799" w:rsidR="008E4387" w:rsidRDefault="008E4387" w:rsidP="008E4387">
      <w:pPr>
        <w:tabs>
          <w:tab w:val="left" w:pos="1259"/>
        </w:tabs>
        <w:jc w:val="both"/>
        <w:rPr>
          <w:szCs w:val="24"/>
        </w:rPr>
      </w:pPr>
      <w:r>
        <w:rPr>
          <w:szCs w:val="24"/>
        </w:rPr>
        <w:tab/>
        <w:t>4.1.</w:t>
      </w:r>
      <w:r w:rsidR="00660E90">
        <w:rPr>
          <w:szCs w:val="24"/>
        </w:rPr>
        <w:t>3</w:t>
      </w:r>
      <w:r>
        <w:rPr>
          <w:szCs w:val="24"/>
        </w:rPr>
        <w:t>. Neatskleisti konfidencialios informacijos, išskyrus, jeigu to reikalauja įstatymai, trečiosioms šalims.</w:t>
      </w:r>
    </w:p>
    <w:p w14:paraId="74E18E30" w14:textId="0326F926" w:rsidR="000074C2" w:rsidRDefault="008E4387" w:rsidP="008261BA">
      <w:pPr>
        <w:tabs>
          <w:tab w:val="left" w:pos="1259"/>
        </w:tabs>
        <w:jc w:val="both"/>
        <w:rPr>
          <w:szCs w:val="24"/>
        </w:rPr>
      </w:pPr>
      <w:r>
        <w:rPr>
          <w:szCs w:val="24"/>
        </w:rPr>
        <w:tab/>
        <w:t>4.1.</w:t>
      </w:r>
      <w:r w:rsidR="00660E90">
        <w:rPr>
          <w:szCs w:val="24"/>
        </w:rPr>
        <w:t>4</w:t>
      </w:r>
      <w:r>
        <w:rPr>
          <w:szCs w:val="24"/>
        </w:rPr>
        <w:t>. Visiškai įvykdžius Sutartį ar kitais Sutarties pasibaigimo atvejais, Užsakovui raštiškai paprašius, per 2 (dvi) darbo dienas grąžinti Užsakovui visus dokumentus, kurie buvo perduoti Vykdytojui šioje Sutartyje numatytoms paslaugoms atlikti.</w:t>
      </w:r>
    </w:p>
    <w:p w14:paraId="578C9A2D" w14:textId="2F40F95A" w:rsidR="00C37707" w:rsidRDefault="008261BA" w:rsidP="008261BA">
      <w:pPr>
        <w:tabs>
          <w:tab w:val="left" w:pos="1259"/>
        </w:tabs>
        <w:jc w:val="both"/>
        <w:rPr>
          <w:szCs w:val="24"/>
        </w:rPr>
      </w:pPr>
      <w:r>
        <w:rPr>
          <w:szCs w:val="24"/>
        </w:rPr>
        <w:tab/>
      </w:r>
      <w:r w:rsidR="001B7D24" w:rsidRPr="0051037B">
        <w:rPr>
          <w:szCs w:val="24"/>
        </w:rPr>
        <w:t>4.1.5.</w:t>
      </w:r>
      <w:r w:rsidR="003B02EE">
        <w:rPr>
          <w:szCs w:val="24"/>
        </w:rPr>
        <w:t xml:space="preserve"> </w:t>
      </w:r>
      <w:r w:rsidR="00C37707" w:rsidRPr="0091409C">
        <w:rPr>
          <w:szCs w:val="24"/>
        </w:rPr>
        <w:t xml:space="preserve">Teikiant Paslaugas laikytis šių aplinkosaugos reikalavimų: mažinti popieriaus sunaudojimą, atsisakyti nebūtino dokumentų kopijavimo ir spausdinimo. Su Sutarties vykdymu susiję dokumentai Užsakovui turi būti pateikti tik elektroniniu formatu (nebent Sutartyje ir jos prieduose nenumatyta kitaip). Išimtiniais atvejais su Sutarties vykdymu susiję dokumentai, turi (gali) būti pateikiami popieriniu formatu, jeigu toks formatas privalomas pagal teisės aktus arba Pirkėjas nurodo tokį būtinumą – tokiu atveju turi būti naudojamas perdirbtas popierius, kuris atitinka minimaliuosius aplinkos apsaugos kriterijus, patvirtintus Lietuvos Respublikos aplinkos ministro 2022 m. gruodžio 13 d. įsakymu Nr. D1-401 Dėl Lietuvos Respublikos aplinkos ministro 2011 m. birželio 28 d. įsakymo Nr. D1-508 „Dėl Produktų, kurių viešiesiems pirkimams taikytini aplinkos apsaugos kriterijai, sąrašo, Aplinkos apsaugos kriterijų ir Aplinkos apsaugos kriterijų, kuriuos perkančiosios organizacijos turi taikyti pirkdamos prekes, paslaugas ar darbus, taikymo tvarkos aprašo patvirtinimo“ pakeitimo. </w:t>
      </w:r>
    </w:p>
    <w:p w14:paraId="24524147" w14:textId="3647911B" w:rsidR="0051037B" w:rsidRPr="008261BA" w:rsidRDefault="0051037B" w:rsidP="008261BA">
      <w:pPr>
        <w:tabs>
          <w:tab w:val="left" w:pos="1259"/>
        </w:tabs>
        <w:jc w:val="both"/>
        <w:rPr>
          <w:szCs w:val="24"/>
        </w:rPr>
      </w:pPr>
      <w:r>
        <w:rPr>
          <w:szCs w:val="24"/>
        </w:rPr>
        <w:tab/>
        <w:t xml:space="preserve">4.1.6. </w:t>
      </w:r>
      <w:r w:rsidR="00425A92" w:rsidRPr="00425A92">
        <w:rPr>
          <w:szCs w:val="24"/>
        </w:rPr>
        <w:t xml:space="preserve">Jeigu </w:t>
      </w:r>
      <w:r w:rsidR="00425A92">
        <w:rPr>
          <w:szCs w:val="24"/>
        </w:rPr>
        <w:t xml:space="preserve">Vykdytojo </w:t>
      </w:r>
      <w:r w:rsidR="00425A92" w:rsidRPr="00425A92">
        <w:rPr>
          <w:szCs w:val="24"/>
        </w:rPr>
        <w:t>kvalifikacija dėl teisės verstis atitinkama veikla nebuvo tikrinama arba tikrinama ne visa apimtimi, tiekėjas įsipareigoja, kad pirkimo sutartį vykdys tik tokią teisę turintys asmenys.</w:t>
      </w:r>
    </w:p>
    <w:p w14:paraId="7199E8C5" w14:textId="330A6422" w:rsidR="008E4387" w:rsidRDefault="00C50036" w:rsidP="00C50036">
      <w:pPr>
        <w:tabs>
          <w:tab w:val="left" w:pos="1259"/>
        </w:tabs>
        <w:jc w:val="both"/>
        <w:rPr>
          <w:szCs w:val="24"/>
        </w:rPr>
      </w:pPr>
      <w:r>
        <w:rPr>
          <w:szCs w:val="24"/>
        </w:rPr>
        <w:tab/>
      </w:r>
      <w:r w:rsidR="004D5FFE">
        <w:rPr>
          <w:szCs w:val="24"/>
        </w:rPr>
        <w:t>4.</w:t>
      </w:r>
      <w:r w:rsidR="008261BA">
        <w:rPr>
          <w:szCs w:val="24"/>
        </w:rPr>
        <w:t>2</w:t>
      </w:r>
      <w:r w:rsidR="004618BB">
        <w:rPr>
          <w:szCs w:val="24"/>
        </w:rPr>
        <w:t>.</w:t>
      </w:r>
      <w:r w:rsidR="008E4387">
        <w:rPr>
          <w:szCs w:val="24"/>
        </w:rPr>
        <w:t xml:space="preserve"> Užsakovas įsipareigoja:</w:t>
      </w:r>
    </w:p>
    <w:p w14:paraId="3883BF88" w14:textId="72CF5A89" w:rsidR="008E4387" w:rsidRDefault="004D5FFE" w:rsidP="008E4387">
      <w:pPr>
        <w:tabs>
          <w:tab w:val="left" w:pos="1259"/>
        </w:tabs>
        <w:jc w:val="both"/>
        <w:rPr>
          <w:szCs w:val="24"/>
        </w:rPr>
      </w:pPr>
      <w:r>
        <w:rPr>
          <w:szCs w:val="24"/>
        </w:rPr>
        <w:tab/>
        <w:t>4.</w:t>
      </w:r>
      <w:r w:rsidR="008261BA">
        <w:rPr>
          <w:szCs w:val="24"/>
        </w:rPr>
        <w:t>2</w:t>
      </w:r>
      <w:r w:rsidR="008E4387">
        <w:rPr>
          <w:szCs w:val="24"/>
        </w:rPr>
        <w:t xml:space="preserve">.1. Pateikti Vykdytojui visą reikiamą informaciją bei duomenis, reikalingus tinkamam Vykdytojo funkcijų, susijusių su teikiamomis paslaugomis, atlikimui. </w:t>
      </w:r>
    </w:p>
    <w:p w14:paraId="3157A8E3" w14:textId="4CABF524" w:rsidR="008E4387" w:rsidRDefault="004D5FFE" w:rsidP="008E4387">
      <w:pPr>
        <w:tabs>
          <w:tab w:val="left" w:pos="1259"/>
        </w:tabs>
        <w:jc w:val="both"/>
        <w:rPr>
          <w:szCs w:val="24"/>
        </w:rPr>
      </w:pPr>
      <w:r>
        <w:rPr>
          <w:szCs w:val="24"/>
        </w:rPr>
        <w:tab/>
        <w:t>4.</w:t>
      </w:r>
      <w:r w:rsidR="008261BA">
        <w:rPr>
          <w:szCs w:val="24"/>
        </w:rPr>
        <w:t>2</w:t>
      </w:r>
      <w:r w:rsidR="008E4387">
        <w:rPr>
          <w:szCs w:val="24"/>
        </w:rPr>
        <w:t>.2. Sumokėti Vykdytojui šios Sutarties 2</w:t>
      </w:r>
      <w:r w:rsidR="001748B3">
        <w:rPr>
          <w:szCs w:val="24"/>
        </w:rPr>
        <w:t>.1</w:t>
      </w:r>
      <w:r w:rsidR="008E4387">
        <w:rPr>
          <w:szCs w:val="24"/>
        </w:rPr>
        <w:t xml:space="preserve"> punkte sutartą kainą už paslaugų atlikimą.</w:t>
      </w:r>
    </w:p>
    <w:p w14:paraId="3A840BD0" w14:textId="1972BA54" w:rsidR="008E4387" w:rsidRPr="00231097" w:rsidRDefault="004D5FFE" w:rsidP="008E4387">
      <w:pPr>
        <w:tabs>
          <w:tab w:val="left" w:pos="1259"/>
        </w:tabs>
        <w:jc w:val="both"/>
        <w:rPr>
          <w:szCs w:val="24"/>
        </w:rPr>
      </w:pPr>
      <w:r>
        <w:rPr>
          <w:szCs w:val="24"/>
        </w:rPr>
        <w:tab/>
        <w:t>4.</w:t>
      </w:r>
      <w:r w:rsidR="008261BA">
        <w:rPr>
          <w:szCs w:val="24"/>
        </w:rPr>
        <w:t>2</w:t>
      </w:r>
      <w:r w:rsidR="008E4387">
        <w:rPr>
          <w:szCs w:val="24"/>
        </w:rPr>
        <w:t>.3. Neatskleisti konfidencialios informacijos, išskyrus, jeigu to reikalauja įstatymai, trečiosioms šalims.</w:t>
      </w:r>
    </w:p>
    <w:p w14:paraId="72CAFFD1" w14:textId="77777777" w:rsidR="00703F78" w:rsidRDefault="00703F78" w:rsidP="00E024DA">
      <w:pPr>
        <w:tabs>
          <w:tab w:val="left" w:pos="1259"/>
        </w:tabs>
        <w:jc w:val="center"/>
        <w:rPr>
          <w:rFonts w:cs="Arial"/>
          <w:b/>
          <w:color w:val="000000"/>
        </w:rPr>
      </w:pPr>
    </w:p>
    <w:p w14:paraId="4FCE9B38" w14:textId="77777777" w:rsidR="00703F78" w:rsidRDefault="00703F78" w:rsidP="00E024DA">
      <w:pPr>
        <w:tabs>
          <w:tab w:val="left" w:pos="1259"/>
        </w:tabs>
        <w:jc w:val="center"/>
        <w:rPr>
          <w:rFonts w:cs="Arial"/>
          <w:b/>
          <w:color w:val="000000"/>
        </w:rPr>
      </w:pPr>
    </w:p>
    <w:p w14:paraId="60FF2836" w14:textId="77777777" w:rsidR="0000150A" w:rsidRDefault="0000150A" w:rsidP="00E024DA">
      <w:pPr>
        <w:tabs>
          <w:tab w:val="left" w:pos="1259"/>
        </w:tabs>
        <w:jc w:val="center"/>
        <w:rPr>
          <w:rFonts w:cs="Arial"/>
          <w:b/>
          <w:color w:val="000000"/>
        </w:rPr>
      </w:pPr>
    </w:p>
    <w:p w14:paraId="76C6079F" w14:textId="31BDFF7D" w:rsidR="008E4387" w:rsidRDefault="008E4387" w:rsidP="00E024DA">
      <w:pPr>
        <w:tabs>
          <w:tab w:val="left" w:pos="1259"/>
        </w:tabs>
        <w:jc w:val="center"/>
        <w:rPr>
          <w:rFonts w:cs="Arial"/>
          <w:b/>
          <w:color w:val="000000"/>
        </w:rPr>
      </w:pPr>
      <w:r>
        <w:rPr>
          <w:rFonts w:cs="Arial"/>
          <w:b/>
          <w:color w:val="000000"/>
        </w:rPr>
        <w:lastRenderedPageBreak/>
        <w:t>V. ŠALIŲ ATSAKOMYBĖ</w:t>
      </w:r>
    </w:p>
    <w:p w14:paraId="460383D9" w14:textId="77777777" w:rsidR="00682D7F" w:rsidRPr="0053694B" w:rsidRDefault="00682D7F" w:rsidP="00E024DA">
      <w:pPr>
        <w:tabs>
          <w:tab w:val="left" w:pos="1259"/>
        </w:tabs>
        <w:jc w:val="center"/>
        <w:rPr>
          <w:rFonts w:cs="Arial"/>
          <w:b/>
          <w:color w:val="000000"/>
        </w:rPr>
      </w:pPr>
    </w:p>
    <w:p w14:paraId="261F4F88" w14:textId="470ED603" w:rsidR="008E4387" w:rsidRDefault="008E4387" w:rsidP="008E4387">
      <w:pPr>
        <w:tabs>
          <w:tab w:val="left" w:pos="1259"/>
        </w:tabs>
        <w:jc w:val="both"/>
        <w:rPr>
          <w:rFonts w:cs="Arial"/>
          <w:color w:val="000000"/>
        </w:rPr>
      </w:pPr>
      <w:r>
        <w:rPr>
          <w:rFonts w:cs="Arial"/>
          <w:color w:val="000000"/>
        </w:rPr>
        <w:tab/>
        <w:t xml:space="preserve">5.1. Užsakovas, laiku nesumokėjęs už tinkamai atliktas </w:t>
      </w:r>
      <w:r w:rsidR="001748B3">
        <w:rPr>
          <w:rFonts w:cs="Arial"/>
          <w:color w:val="000000"/>
        </w:rPr>
        <w:t>paslaugas pagal šios Sutarties 3.2</w:t>
      </w:r>
      <w:r>
        <w:rPr>
          <w:rFonts w:cs="Arial"/>
          <w:color w:val="000000"/>
        </w:rPr>
        <w:t xml:space="preserve"> punk</w:t>
      </w:r>
      <w:r w:rsidR="002F7F19">
        <w:rPr>
          <w:rFonts w:cs="Arial"/>
          <w:color w:val="000000"/>
        </w:rPr>
        <w:t>to sąlygas, moka Vykdytojui 0,02</w:t>
      </w:r>
      <w:r>
        <w:rPr>
          <w:rFonts w:cs="Arial"/>
          <w:color w:val="000000"/>
        </w:rPr>
        <w:t xml:space="preserve"> procento dydžio delspinigius </w:t>
      </w:r>
      <w:r w:rsidR="00BD40DE">
        <w:rPr>
          <w:rFonts w:cs="Arial"/>
          <w:color w:val="000000"/>
        </w:rPr>
        <w:t xml:space="preserve">vertės </w:t>
      </w:r>
      <w:r>
        <w:rPr>
          <w:rFonts w:cs="Arial"/>
          <w:color w:val="000000"/>
        </w:rPr>
        <w:t>už kiekvieną pavėluotą dieną.</w:t>
      </w:r>
    </w:p>
    <w:p w14:paraId="1A3AD61F" w14:textId="72283AA6" w:rsidR="008E4387" w:rsidRDefault="008E4387" w:rsidP="008E4387">
      <w:pPr>
        <w:tabs>
          <w:tab w:val="left" w:pos="1259"/>
        </w:tabs>
        <w:jc w:val="both"/>
        <w:rPr>
          <w:rFonts w:cs="Arial"/>
          <w:color w:val="000000"/>
        </w:rPr>
      </w:pPr>
      <w:r>
        <w:rPr>
          <w:rFonts w:cs="Arial"/>
          <w:color w:val="000000"/>
        </w:rPr>
        <w:tab/>
        <w:t>5.2. Vykdytojas, pavėlavęs atlikt</w:t>
      </w:r>
      <w:r w:rsidR="002F7F19">
        <w:rPr>
          <w:rFonts w:cs="Arial"/>
          <w:color w:val="000000"/>
        </w:rPr>
        <w:t>i paslaugas, moka Užsakovui 0,02</w:t>
      </w:r>
      <w:r>
        <w:rPr>
          <w:rFonts w:cs="Arial"/>
          <w:color w:val="000000"/>
        </w:rPr>
        <w:t xml:space="preserve"> procento dydžio delspinigius nuo Sutarties vertės už kiekvieną pavėluotą dieną.</w:t>
      </w:r>
    </w:p>
    <w:p w14:paraId="5E352233" w14:textId="77777777" w:rsidR="008E4387" w:rsidRPr="00C04CF9" w:rsidRDefault="008E4387" w:rsidP="008E4387">
      <w:pPr>
        <w:tabs>
          <w:tab w:val="left" w:pos="1259"/>
        </w:tabs>
        <w:jc w:val="both"/>
        <w:rPr>
          <w:rFonts w:cs="Arial"/>
          <w:color w:val="000000"/>
        </w:rPr>
      </w:pPr>
      <w:r>
        <w:rPr>
          <w:rFonts w:cs="Arial"/>
          <w:color w:val="000000"/>
        </w:rPr>
        <w:tab/>
        <w:t>5.3</w:t>
      </w:r>
      <w:r w:rsidRPr="00C04CF9">
        <w:rPr>
          <w:rFonts w:cs="Arial"/>
          <w:color w:val="000000"/>
        </w:rPr>
        <w:t>. Delspinigių sumokėjimas neatleidžia Šalių nuo pagal šią Sutartį prisiimtų įsipareigojimų įvykdymo.</w:t>
      </w:r>
    </w:p>
    <w:p w14:paraId="376DEE8C" w14:textId="77777777" w:rsidR="008E4387" w:rsidRDefault="008E4387" w:rsidP="008E4387">
      <w:pPr>
        <w:tabs>
          <w:tab w:val="left" w:pos="1259"/>
        </w:tabs>
        <w:jc w:val="both"/>
        <w:rPr>
          <w:rFonts w:cs="Arial"/>
          <w:color w:val="000000"/>
        </w:rPr>
      </w:pPr>
      <w:r>
        <w:rPr>
          <w:rFonts w:cs="Arial"/>
          <w:color w:val="000000"/>
        </w:rPr>
        <w:tab/>
        <w:t>5.4</w:t>
      </w:r>
      <w:r w:rsidRPr="00C04CF9">
        <w:rPr>
          <w:rFonts w:cs="Arial"/>
          <w:color w:val="000000"/>
        </w:rPr>
        <w:t>. Ginčus dėl Sutarties vykdymo Šalys turi spręsti derybose. Jeigu ginčo išspręsti nepavyksta, Šalys ginčą sprendžia Lietuvos Respublikos įstatymų nustatyta tvarka.</w:t>
      </w:r>
    </w:p>
    <w:p w14:paraId="0F65398B" w14:textId="77777777" w:rsidR="008E4387" w:rsidRDefault="008E4387" w:rsidP="008E4387">
      <w:pPr>
        <w:tabs>
          <w:tab w:val="left" w:pos="1259"/>
        </w:tabs>
        <w:jc w:val="both"/>
        <w:rPr>
          <w:rFonts w:cs="Arial"/>
          <w:color w:val="000000"/>
        </w:rPr>
      </w:pPr>
    </w:p>
    <w:p w14:paraId="62084B1A" w14:textId="4215EC8B" w:rsidR="00C2509E" w:rsidRPr="00C2509E" w:rsidRDefault="0014279F" w:rsidP="00C2509E">
      <w:pPr>
        <w:tabs>
          <w:tab w:val="left" w:pos="1080"/>
        </w:tabs>
        <w:ind w:firstLine="540"/>
        <w:jc w:val="center"/>
        <w:rPr>
          <w:b/>
          <w:color w:val="000000"/>
          <w:szCs w:val="24"/>
        </w:rPr>
      </w:pPr>
      <w:r>
        <w:rPr>
          <w:b/>
          <w:color w:val="000000"/>
          <w:szCs w:val="24"/>
        </w:rPr>
        <w:t>VI</w:t>
      </w:r>
      <w:r w:rsidR="00C2509E" w:rsidRPr="00C2509E">
        <w:rPr>
          <w:b/>
          <w:color w:val="000000"/>
          <w:szCs w:val="24"/>
        </w:rPr>
        <w:t>. ŪKIO SUBJEKTAI, SPECIALISTAI, SUBTIEKĖJAI IR JŲ KEITIMO TVARKA</w:t>
      </w:r>
    </w:p>
    <w:p w14:paraId="733611B0" w14:textId="77777777" w:rsidR="00C2509E" w:rsidRPr="00C2509E" w:rsidRDefault="00C2509E" w:rsidP="00C2509E">
      <w:pPr>
        <w:tabs>
          <w:tab w:val="left" w:pos="1080"/>
        </w:tabs>
        <w:ind w:firstLine="540"/>
        <w:jc w:val="center"/>
        <w:rPr>
          <w:b/>
          <w:color w:val="000000"/>
          <w:szCs w:val="24"/>
        </w:rPr>
      </w:pPr>
    </w:p>
    <w:p w14:paraId="7C5186B1" w14:textId="1D87EC50" w:rsidR="00C2509E" w:rsidRPr="00C2509E" w:rsidRDefault="0014279F" w:rsidP="00C2509E">
      <w:pPr>
        <w:tabs>
          <w:tab w:val="left" w:pos="1440"/>
        </w:tabs>
        <w:ind w:firstLine="1418"/>
        <w:jc w:val="both"/>
        <w:rPr>
          <w:color w:val="000000"/>
          <w:szCs w:val="24"/>
        </w:rPr>
      </w:pPr>
      <w:r>
        <w:rPr>
          <w:color w:val="000000"/>
          <w:szCs w:val="24"/>
        </w:rPr>
        <w:t>6</w:t>
      </w:r>
      <w:r w:rsidR="00C2509E" w:rsidRPr="00C2509E">
        <w:rPr>
          <w:color w:val="000000"/>
          <w:szCs w:val="24"/>
        </w:rPr>
        <w:t xml:space="preserve">.1. Sudarius Sutartį, tačiau ne vėliau negu Sutartis pradedama vykdyti, </w:t>
      </w:r>
      <w:r w:rsidR="009601FA">
        <w:rPr>
          <w:color w:val="000000"/>
          <w:szCs w:val="24"/>
        </w:rPr>
        <w:t xml:space="preserve">Vykdytojas </w:t>
      </w:r>
      <w:r w:rsidR="009601FA" w:rsidRPr="009601FA">
        <w:rPr>
          <w:rStyle w:val="Grietas"/>
          <w:b w:val="0"/>
        </w:rPr>
        <w:t xml:space="preserve">įsipareigoja </w:t>
      </w:r>
      <w:r w:rsidR="00C2509E" w:rsidRPr="00C2509E">
        <w:rPr>
          <w:color w:val="000000"/>
          <w:szCs w:val="24"/>
        </w:rPr>
        <w:t>pranešti Užsakovui Subtiekėjų pavadinimus, kontaktinius duomenis ir jų atstovus (jeigu ketinama pasitelkti), taip pat informuoti apie minėtos informacijos pasikeitimus visu Sutarties vykdymo metu, taip pat apie naujus Subtiekėjus, kuriuos jis ketina pasitelkti vėliau.</w:t>
      </w:r>
    </w:p>
    <w:p w14:paraId="5EA93AF2" w14:textId="2946E71E" w:rsidR="00C2509E" w:rsidRPr="00255173" w:rsidRDefault="0014279F" w:rsidP="0025455C">
      <w:pPr>
        <w:overflowPunct w:val="0"/>
        <w:ind w:firstLine="1296"/>
        <w:jc w:val="both"/>
        <w:textAlignment w:val="bottom"/>
        <w:rPr>
          <w:rFonts w:ascii="Times New Roman ,serif" w:hAnsi="Times New Roman ,serif"/>
          <w:bCs/>
          <w:color w:val="00000A"/>
          <w:szCs w:val="24"/>
        </w:rPr>
      </w:pPr>
      <w:r>
        <w:rPr>
          <w:color w:val="000000"/>
          <w:szCs w:val="24"/>
        </w:rPr>
        <w:t>6</w:t>
      </w:r>
      <w:r w:rsidR="00C2509E" w:rsidRPr="00C2509E">
        <w:rPr>
          <w:color w:val="000000"/>
          <w:szCs w:val="24"/>
        </w:rPr>
        <w:t>.2. Vykdant Sutartį Vykdytojas numato pasitelkti šiuos Specialistus (</w:t>
      </w:r>
      <w:r w:rsidR="00BD0687">
        <w:rPr>
          <w:color w:val="000000"/>
          <w:szCs w:val="24"/>
        </w:rPr>
        <w:t>kvazisubtiekėjus</w:t>
      </w:r>
      <w:r w:rsidR="00813F39">
        <w:rPr>
          <w:color w:val="000000"/>
          <w:szCs w:val="24"/>
        </w:rPr>
        <w:t>)</w:t>
      </w:r>
      <w:r w:rsidR="00BD0687">
        <w:rPr>
          <w:color w:val="000000"/>
          <w:szCs w:val="24"/>
        </w:rPr>
        <w:t>:</w:t>
      </w:r>
      <w:r w:rsidR="001B3E66">
        <w:rPr>
          <w:color w:val="000000"/>
          <w:szCs w:val="24"/>
        </w:rPr>
        <w:t xml:space="preserve"> </w:t>
      </w:r>
    </w:p>
    <w:p w14:paraId="4EA26B92" w14:textId="1CAB13F5" w:rsidR="00746195" w:rsidRDefault="0014279F" w:rsidP="00C2509E">
      <w:pPr>
        <w:tabs>
          <w:tab w:val="left" w:pos="1440"/>
        </w:tabs>
        <w:ind w:firstLine="1418"/>
        <w:jc w:val="both"/>
        <w:rPr>
          <w:color w:val="000000"/>
        </w:rPr>
      </w:pPr>
      <w:r>
        <w:rPr>
          <w:color w:val="000000"/>
          <w:szCs w:val="24"/>
        </w:rPr>
        <w:t>6</w:t>
      </w:r>
      <w:r w:rsidR="00C2509E" w:rsidRPr="00C2509E">
        <w:rPr>
          <w:color w:val="000000"/>
          <w:szCs w:val="24"/>
        </w:rPr>
        <w:t>.3. Vykdytojas turi teisę samdyti Ūkio subjektus ir Specialistus (kvazisubtiekėjus) tik tuo atveju, jeigu juos nurodė pasiūlymo pateikimo metu</w:t>
      </w:r>
      <w:r w:rsidR="00C2509E" w:rsidRPr="00C2509E">
        <w:rPr>
          <w:iCs/>
          <w:color w:val="000000"/>
        </w:rPr>
        <w:t xml:space="preserve"> Paslaugų </w:t>
      </w:r>
      <w:r w:rsidR="00C2509E" w:rsidRPr="00C2509E">
        <w:rPr>
          <w:color w:val="000000"/>
        </w:rPr>
        <w:t xml:space="preserve">pirkime. </w:t>
      </w:r>
    </w:p>
    <w:p w14:paraId="1965C909" w14:textId="1FEE5B27" w:rsidR="00C2509E" w:rsidRPr="00C2509E" w:rsidRDefault="0014279F" w:rsidP="00746195">
      <w:pPr>
        <w:tabs>
          <w:tab w:val="left" w:pos="1440"/>
        </w:tabs>
        <w:ind w:firstLine="1418"/>
        <w:jc w:val="both"/>
        <w:rPr>
          <w:color w:val="000000"/>
          <w:szCs w:val="24"/>
        </w:rPr>
      </w:pPr>
      <w:r>
        <w:rPr>
          <w:color w:val="000000"/>
        </w:rPr>
        <w:t>6</w:t>
      </w:r>
      <w:r w:rsidR="00746195">
        <w:rPr>
          <w:color w:val="000000"/>
        </w:rPr>
        <w:t xml:space="preserve">.4. </w:t>
      </w:r>
      <w:r w:rsidR="00C2509E" w:rsidRPr="00C2509E">
        <w:rPr>
          <w:color w:val="000000"/>
        </w:rPr>
        <w:t>Vykdytojas</w:t>
      </w:r>
      <w:r w:rsidR="00C2509E" w:rsidRPr="00C2509E">
        <w:rPr>
          <w:color w:val="000000"/>
          <w:szCs w:val="24"/>
        </w:rPr>
        <w:t>, norėdamas pakeisti vieną Ūkio subjektą</w:t>
      </w:r>
      <w:r w:rsidR="00AA3072">
        <w:rPr>
          <w:color w:val="000000"/>
          <w:szCs w:val="24"/>
        </w:rPr>
        <w:t>, Subtiekėją</w:t>
      </w:r>
      <w:r w:rsidR="00C2509E" w:rsidRPr="00C2509E">
        <w:rPr>
          <w:color w:val="000000"/>
          <w:szCs w:val="24"/>
        </w:rPr>
        <w:t xml:space="preserve"> </w:t>
      </w:r>
      <w:r w:rsidR="00C2509E" w:rsidRPr="00C2509E">
        <w:rPr>
          <w:color w:val="000000"/>
          <w:szCs w:val="24"/>
          <w:lang w:eastAsia="lt-LT"/>
        </w:rPr>
        <w:t xml:space="preserve">ir </w:t>
      </w:r>
      <w:r w:rsidR="00C2509E" w:rsidRPr="00C2509E">
        <w:rPr>
          <w:rFonts w:eastAsia="Lucida Sans Unicode"/>
          <w:color w:val="000000"/>
          <w:kern w:val="2"/>
          <w:szCs w:val="24"/>
        </w:rPr>
        <w:t>(ar)</w:t>
      </w:r>
      <w:r w:rsidR="00C2509E" w:rsidRPr="00C2509E">
        <w:rPr>
          <w:color w:val="000000"/>
          <w:szCs w:val="24"/>
          <w:lang w:eastAsia="lt-LT"/>
        </w:rPr>
        <w:t xml:space="preserve"> Specialistą (kvazisubtiekėją) </w:t>
      </w:r>
      <w:r w:rsidR="00C2509E" w:rsidRPr="00C2509E">
        <w:rPr>
          <w:color w:val="000000"/>
          <w:szCs w:val="24"/>
        </w:rPr>
        <w:t xml:space="preserve">kitu, privalo apie tai raštu ne vėliau kaip prieš 3 darbo dienas informuoti Užsakovą. </w:t>
      </w:r>
      <w:r w:rsidR="00C2509E">
        <w:rPr>
          <w:color w:val="000000"/>
          <w:szCs w:val="24"/>
        </w:rPr>
        <w:t>J</w:t>
      </w:r>
      <w:r w:rsidR="00C2509E" w:rsidRPr="00C2509E">
        <w:rPr>
          <w:color w:val="000000"/>
          <w:szCs w:val="24"/>
        </w:rPr>
        <w:t>ei pirkimo dokumentuose buvo nurodyt</w:t>
      </w:r>
      <w:r w:rsidR="006E2248">
        <w:rPr>
          <w:color w:val="000000"/>
          <w:szCs w:val="24"/>
        </w:rPr>
        <w:t>i kvalifikaciniai reikalavimai Ū</w:t>
      </w:r>
      <w:r w:rsidR="00C2509E" w:rsidRPr="00C2509E">
        <w:rPr>
          <w:color w:val="000000"/>
          <w:szCs w:val="24"/>
        </w:rPr>
        <w:t xml:space="preserve">kio subjektui ir (ar) </w:t>
      </w:r>
      <w:r w:rsidR="006E2248">
        <w:rPr>
          <w:color w:val="000000"/>
          <w:szCs w:val="24"/>
        </w:rPr>
        <w:t>Specialistui (kvazisubtiekėjui</w:t>
      </w:r>
      <w:r w:rsidR="006E2248" w:rsidRPr="00C2509E">
        <w:rPr>
          <w:color w:val="000000"/>
          <w:szCs w:val="24"/>
        </w:rPr>
        <w:t>)</w:t>
      </w:r>
      <w:r w:rsidR="006E2248">
        <w:rPr>
          <w:color w:val="000000"/>
          <w:szCs w:val="24"/>
        </w:rPr>
        <w:t xml:space="preserve"> ir jų pašalinimo pagrindai</w:t>
      </w:r>
      <w:r w:rsidR="00C2509E" w:rsidRPr="00C2509E">
        <w:rPr>
          <w:color w:val="000000"/>
          <w:szCs w:val="24"/>
        </w:rPr>
        <w:t>, tuome</w:t>
      </w:r>
      <w:r w:rsidR="00AA3072">
        <w:rPr>
          <w:color w:val="000000"/>
          <w:szCs w:val="24"/>
        </w:rPr>
        <w:t>t Vykdytojas pateikia būsimojo Ū</w:t>
      </w:r>
      <w:r w:rsidR="00C2509E" w:rsidRPr="00C2509E">
        <w:rPr>
          <w:color w:val="000000"/>
          <w:szCs w:val="24"/>
        </w:rPr>
        <w:t xml:space="preserve">kio subjekto ir (ar) </w:t>
      </w:r>
      <w:r w:rsidR="006E2248">
        <w:rPr>
          <w:color w:val="000000"/>
          <w:szCs w:val="24"/>
        </w:rPr>
        <w:t>Specialisto (kvazisubtiekėjo</w:t>
      </w:r>
      <w:r w:rsidR="006E2248" w:rsidRPr="00C2509E">
        <w:rPr>
          <w:color w:val="000000"/>
          <w:szCs w:val="24"/>
        </w:rPr>
        <w:t>)</w:t>
      </w:r>
      <w:r w:rsidR="006E2248">
        <w:rPr>
          <w:color w:val="000000"/>
          <w:szCs w:val="24"/>
        </w:rPr>
        <w:t xml:space="preserve"> </w:t>
      </w:r>
      <w:r w:rsidR="00C2509E" w:rsidRPr="00C2509E">
        <w:rPr>
          <w:color w:val="000000"/>
          <w:szCs w:val="24"/>
        </w:rPr>
        <w:t>kvalifikaciją pagrindžiančius dokumentus ir dokumentus, įrodančius, kad nėra pašalinimo pagrindų, o Užsakovas, prieš patvirtindamas tokį keitimą, įsit</w:t>
      </w:r>
      <w:r w:rsidR="00C2509E">
        <w:rPr>
          <w:color w:val="000000"/>
          <w:szCs w:val="24"/>
        </w:rPr>
        <w:t xml:space="preserve">ikina, kad </w:t>
      </w:r>
      <w:r w:rsidR="00AA3072">
        <w:rPr>
          <w:color w:val="000000"/>
          <w:szCs w:val="24"/>
        </w:rPr>
        <w:t>būsimas Ū</w:t>
      </w:r>
      <w:r w:rsidR="00C2509E">
        <w:rPr>
          <w:color w:val="000000"/>
          <w:szCs w:val="24"/>
        </w:rPr>
        <w:t xml:space="preserve">kio subjektas ir (ar) </w:t>
      </w:r>
      <w:r w:rsidR="00AA3072">
        <w:rPr>
          <w:color w:val="000000"/>
          <w:szCs w:val="24"/>
        </w:rPr>
        <w:t xml:space="preserve">Specialistas </w:t>
      </w:r>
      <w:r w:rsidR="00AA3072">
        <w:rPr>
          <w:color w:val="000000"/>
          <w:szCs w:val="24"/>
          <w:lang w:eastAsia="lt-LT"/>
        </w:rPr>
        <w:t>(kvazisubtiekėjas</w:t>
      </w:r>
      <w:r w:rsidR="00AA3072" w:rsidRPr="00C2509E">
        <w:rPr>
          <w:color w:val="000000"/>
          <w:szCs w:val="24"/>
          <w:lang w:eastAsia="lt-LT"/>
        </w:rPr>
        <w:t>)</w:t>
      </w:r>
      <w:r w:rsidR="00AA3072">
        <w:rPr>
          <w:color w:val="000000"/>
          <w:szCs w:val="24"/>
        </w:rPr>
        <w:t xml:space="preserve"> </w:t>
      </w:r>
      <w:r w:rsidR="00C2509E">
        <w:rPr>
          <w:color w:val="000000"/>
          <w:szCs w:val="24"/>
        </w:rPr>
        <w:t>juos atitinka</w:t>
      </w:r>
      <w:r w:rsidR="00C2509E" w:rsidRPr="00C2509E">
        <w:rPr>
          <w:color w:val="000000"/>
          <w:szCs w:val="24"/>
          <w:lang w:eastAsia="lt-LT"/>
        </w:rPr>
        <w:t xml:space="preserve"> ir jų keitimui duoda sutikimą.</w:t>
      </w:r>
      <w:r w:rsidR="00C2509E" w:rsidRPr="00C2509E">
        <w:rPr>
          <w:rFonts w:eastAsia="Lucida Sans Unicode"/>
          <w:color w:val="000000"/>
          <w:kern w:val="2"/>
          <w:szCs w:val="24"/>
        </w:rPr>
        <w:t xml:space="preserve"> </w:t>
      </w:r>
    </w:p>
    <w:p w14:paraId="0CE19AFD" w14:textId="54FD73CD" w:rsidR="00682D7F" w:rsidRPr="00C2509E" w:rsidRDefault="0014279F" w:rsidP="00C2509E">
      <w:pPr>
        <w:widowControl w:val="0"/>
        <w:tabs>
          <w:tab w:val="left" w:pos="993"/>
          <w:tab w:val="left" w:pos="1440"/>
        </w:tabs>
        <w:ind w:firstLine="1418"/>
        <w:jc w:val="both"/>
        <w:rPr>
          <w:color w:val="000000"/>
          <w:szCs w:val="24"/>
        </w:rPr>
      </w:pPr>
      <w:r>
        <w:rPr>
          <w:rFonts w:eastAsia="Lucida Sans Unicode"/>
          <w:color w:val="000000"/>
          <w:kern w:val="2"/>
          <w:szCs w:val="24"/>
        </w:rPr>
        <w:t>6</w:t>
      </w:r>
      <w:r w:rsidR="00C2509E" w:rsidRPr="00C2509E">
        <w:rPr>
          <w:rFonts w:eastAsia="Lucida Sans Unicode"/>
          <w:color w:val="000000"/>
          <w:kern w:val="2"/>
          <w:szCs w:val="24"/>
        </w:rPr>
        <w:t xml:space="preserve">.5. Užsakovas kartu su </w:t>
      </w:r>
      <w:r w:rsidR="00C2509E" w:rsidRPr="00C2509E">
        <w:rPr>
          <w:color w:val="000000"/>
          <w:szCs w:val="24"/>
        </w:rPr>
        <w:t xml:space="preserve">Vykdytoju raštu sudaro susitarimą dėl </w:t>
      </w:r>
      <w:r w:rsidR="00C2509E" w:rsidRPr="00C2509E">
        <w:rPr>
          <w:color w:val="000000"/>
          <w:szCs w:val="24"/>
          <w:lang w:eastAsia="lt-LT"/>
        </w:rPr>
        <w:t xml:space="preserve">Ūkio subjektų ir </w:t>
      </w:r>
      <w:r w:rsidR="00C2509E" w:rsidRPr="00C2509E">
        <w:rPr>
          <w:rFonts w:eastAsia="Lucida Sans Unicode"/>
          <w:color w:val="000000"/>
          <w:kern w:val="2"/>
          <w:szCs w:val="24"/>
        </w:rPr>
        <w:t>(ar)</w:t>
      </w:r>
      <w:r w:rsidR="00C2509E" w:rsidRPr="00C2509E">
        <w:rPr>
          <w:color w:val="000000"/>
          <w:szCs w:val="24"/>
          <w:lang w:eastAsia="lt-LT"/>
        </w:rPr>
        <w:t xml:space="preserve"> Specialistų (kvazisubtiekėjų) keitimo arba naujų Subtiekėjų pasitelkimo</w:t>
      </w:r>
      <w:r w:rsidR="00C2509E" w:rsidRPr="00C2509E">
        <w:rPr>
          <w:color w:val="000000"/>
          <w:szCs w:val="24"/>
        </w:rPr>
        <w:t xml:space="preserve">. </w:t>
      </w:r>
    </w:p>
    <w:p w14:paraId="0894D4D2" w14:textId="5CF7B90A" w:rsidR="00C2509E" w:rsidRPr="00355A35" w:rsidRDefault="007611D3" w:rsidP="00355A35">
      <w:pPr>
        <w:jc w:val="both"/>
        <w:rPr>
          <w:szCs w:val="24"/>
          <w:lang w:eastAsia="en-US"/>
        </w:rPr>
      </w:pPr>
      <w:r>
        <w:rPr>
          <w:rFonts w:cs="Arial"/>
          <w:color w:val="000000"/>
        </w:rPr>
        <w:tab/>
      </w:r>
      <w:r w:rsidR="00EF5CE5">
        <w:rPr>
          <w:rFonts w:cs="Arial"/>
          <w:color w:val="000000"/>
        </w:rPr>
        <w:t xml:space="preserve">6.6. </w:t>
      </w:r>
      <w:r w:rsidR="00EF5CE5">
        <w:rPr>
          <w:szCs w:val="24"/>
          <w:lang w:eastAsia="en-US"/>
        </w:rPr>
        <w:t>Užsakovas gali tiesiogiai atsiskaityti su Ūkio subjektais ir (ar) Subtiekėjais už jų suteiktas paslaugas. Apie tai Užsakovas raštu informuoja Ūkio subjektus ir (ar) Subtiekėjus per 3 darbo dienas po informacijos apie juos gavimo. Ūkio subjektui ir (ar) Subtiekėjui raštu pateikus prašymą pasinaudoti tiesioginio atsiskaitymo galimybe, sudaroma trišalė sutartis tarp Užsakovo, Vykdytojo ir jo Subtiekėjo ir, nustatanti tiesioginio atsiskaitymo su Subtiekėju tvarką, atsižvelgiant į pirkimo dokumentuose, Sutartyje ir subrangos sutartyje nustatytus reikalavimus. Vykdytojas turi teisę prieštarauti nepagrįstiems mokėjimams Ūkio subjektui ir (ar) Subtiekėjui trišalėje sutartyje nustatyta tvarka.</w:t>
      </w:r>
    </w:p>
    <w:p w14:paraId="395D4451" w14:textId="3B0348E4" w:rsidR="008E4387" w:rsidRDefault="008E4387" w:rsidP="00E024DA">
      <w:pPr>
        <w:tabs>
          <w:tab w:val="left" w:pos="1259"/>
        </w:tabs>
        <w:jc w:val="center"/>
        <w:rPr>
          <w:rFonts w:cs="Arial"/>
          <w:b/>
          <w:color w:val="000000"/>
        </w:rPr>
      </w:pPr>
      <w:r w:rsidRPr="00C04CF9">
        <w:rPr>
          <w:rFonts w:cs="Arial"/>
          <w:b/>
          <w:color w:val="000000"/>
        </w:rPr>
        <w:t>VI</w:t>
      </w:r>
      <w:r w:rsidR="0014279F">
        <w:rPr>
          <w:rFonts w:cs="Arial"/>
          <w:b/>
          <w:color w:val="000000"/>
        </w:rPr>
        <w:t>I</w:t>
      </w:r>
      <w:r w:rsidRPr="00C04CF9">
        <w:rPr>
          <w:rFonts w:cs="Arial"/>
          <w:b/>
          <w:color w:val="000000"/>
        </w:rPr>
        <w:t>. NENUGALIMA JĖGA</w:t>
      </w:r>
    </w:p>
    <w:p w14:paraId="56BA3F11" w14:textId="77777777" w:rsidR="00682D7F" w:rsidRPr="00C04CF9" w:rsidRDefault="00682D7F" w:rsidP="00E024DA">
      <w:pPr>
        <w:tabs>
          <w:tab w:val="left" w:pos="1259"/>
        </w:tabs>
        <w:jc w:val="center"/>
        <w:rPr>
          <w:rFonts w:cs="Arial"/>
          <w:b/>
          <w:color w:val="000000"/>
        </w:rPr>
      </w:pPr>
    </w:p>
    <w:p w14:paraId="4A12A174" w14:textId="6B70EE6A" w:rsidR="008E4387" w:rsidRPr="00C04CF9" w:rsidRDefault="0014279F" w:rsidP="008E4387">
      <w:pPr>
        <w:tabs>
          <w:tab w:val="left" w:pos="1259"/>
        </w:tabs>
        <w:jc w:val="both"/>
        <w:rPr>
          <w:rFonts w:cs="Arial"/>
          <w:color w:val="000000"/>
        </w:rPr>
      </w:pPr>
      <w:r>
        <w:rPr>
          <w:rFonts w:cs="Arial"/>
          <w:color w:val="000000"/>
        </w:rPr>
        <w:tab/>
        <w:t>7</w:t>
      </w:r>
      <w:r w:rsidR="008E4387">
        <w:rPr>
          <w:rFonts w:cs="Arial"/>
          <w:color w:val="000000"/>
        </w:rPr>
        <w:t>.1</w:t>
      </w:r>
      <w:r w:rsidR="008E4387" w:rsidRPr="00C04CF9">
        <w:rPr>
          <w:rFonts w:cs="Arial"/>
          <w:color w:val="000000"/>
        </w:rPr>
        <w:t>. Nė viena iš Sutarties Šalių neatsako už prisiimtų įsipareigojimų visišką ar dalinį neįvykdymą, jeigu ji įrodo, kad įsipareigojimų neįvykdė dėl nenugalimos jėgos aplinkybių (</w:t>
      </w:r>
      <w:r w:rsidR="008E4387" w:rsidRPr="00C04CF9">
        <w:rPr>
          <w:rFonts w:cs="Arial"/>
          <w:i/>
          <w:color w:val="000000"/>
        </w:rPr>
        <w:t>Force Majeure</w:t>
      </w:r>
      <w:r w:rsidR="008E4387" w:rsidRPr="00C04CF9">
        <w:rPr>
          <w:rFonts w:cs="Arial"/>
          <w:color w:val="000000"/>
        </w:rPr>
        <w:t>).</w:t>
      </w:r>
    </w:p>
    <w:p w14:paraId="47C8CAAA" w14:textId="6DB7C35E" w:rsidR="008E4387" w:rsidRPr="00C04CF9" w:rsidRDefault="0014279F" w:rsidP="008E4387">
      <w:pPr>
        <w:tabs>
          <w:tab w:val="left" w:pos="1259"/>
        </w:tabs>
        <w:jc w:val="both"/>
        <w:rPr>
          <w:rFonts w:cs="Arial"/>
          <w:color w:val="000000"/>
        </w:rPr>
      </w:pPr>
      <w:r>
        <w:rPr>
          <w:rFonts w:cs="Arial"/>
          <w:color w:val="000000"/>
        </w:rPr>
        <w:tab/>
        <w:t>7.</w:t>
      </w:r>
      <w:r w:rsidR="008E4387">
        <w:rPr>
          <w:rFonts w:cs="Arial"/>
          <w:color w:val="000000"/>
        </w:rPr>
        <w:t>2</w:t>
      </w:r>
      <w:r w:rsidR="008E4387" w:rsidRPr="00C04CF9">
        <w:rPr>
          <w:rFonts w:cs="Arial"/>
          <w:color w:val="000000"/>
        </w:rPr>
        <w:t>. Sutarties Šalis, kuri dėl nenugalimos jėgos aplinkybių negali įvykdyti savo įsipareigojimų, privalo nedelsdama, bet ne vėliau kaip per 2 dienas nuo aplinkybių atsiradimo ar paaiškėjimo, raštu informuoti apie tai kitą Šalį. Pranešime išdėstyti faktai turi būti patvirtinti kompetentingos valdžios institucijos. Jeigu nenugalimos jėgos aplinkybės užsitęsia ilgiau kaip 2 mėnesius, Šalys tarpusavio raštišku susitarimu gali nutraukti Sutartį.</w:t>
      </w:r>
    </w:p>
    <w:p w14:paraId="4EEB3E33" w14:textId="37B69C99" w:rsidR="0000150A" w:rsidRPr="0000150A" w:rsidRDefault="0014279F" w:rsidP="0000150A">
      <w:pPr>
        <w:tabs>
          <w:tab w:val="left" w:pos="1259"/>
        </w:tabs>
        <w:jc w:val="both"/>
        <w:rPr>
          <w:rFonts w:cs="Arial"/>
          <w:color w:val="000000"/>
        </w:rPr>
      </w:pPr>
      <w:r>
        <w:rPr>
          <w:rFonts w:cs="Arial"/>
          <w:color w:val="000000"/>
        </w:rPr>
        <w:tab/>
        <w:t>7</w:t>
      </w:r>
      <w:r w:rsidR="008E4387">
        <w:rPr>
          <w:rFonts w:cs="Arial"/>
          <w:color w:val="000000"/>
        </w:rPr>
        <w:t>.3</w:t>
      </w:r>
      <w:r w:rsidR="008E4387" w:rsidRPr="00C04CF9">
        <w:rPr>
          <w:rFonts w:cs="Arial"/>
          <w:color w:val="000000"/>
        </w:rPr>
        <w:t>. Nenugalimos jėgos aplinkybėmis laikomos aplinkybės, nurodytos Lietuvos Respublikos civiliniame kodekse ir kituose Lietuvos Respublikos teisės norminiuose aktuose.</w:t>
      </w:r>
    </w:p>
    <w:p w14:paraId="52D7E06E" w14:textId="093EF28A" w:rsidR="008E4387" w:rsidRPr="003B02EE" w:rsidRDefault="008E4387" w:rsidP="00E024DA">
      <w:pPr>
        <w:tabs>
          <w:tab w:val="left" w:pos="1259"/>
        </w:tabs>
        <w:jc w:val="center"/>
        <w:rPr>
          <w:rFonts w:cs="Arial"/>
          <w:b/>
        </w:rPr>
      </w:pPr>
      <w:r w:rsidRPr="003B02EE">
        <w:rPr>
          <w:rFonts w:cs="Arial"/>
          <w:b/>
        </w:rPr>
        <w:lastRenderedPageBreak/>
        <w:t>VII</w:t>
      </w:r>
      <w:r w:rsidR="0014279F" w:rsidRPr="003B02EE">
        <w:rPr>
          <w:rFonts w:cs="Arial"/>
          <w:b/>
        </w:rPr>
        <w:t>I</w:t>
      </w:r>
      <w:r w:rsidRPr="003B02EE">
        <w:rPr>
          <w:rFonts w:cs="Arial"/>
          <w:b/>
        </w:rPr>
        <w:t>. KITOS SĄLYGOS</w:t>
      </w:r>
    </w:p>
    <w:p w14:paraId="4212596D" w14:textId="77777777" w:rsidR="00682D7F" w:rsidRPr="003B02EE" w:rsidRDefault="00682D7F" w:rsidP="00E024DA">
      <w:pPr>
        <w:tabs>
          <w:tab w:val="left" w:pos="1259"/>
        </w:tabs>
        <w:jc w:val="center"/>
        <w:rPr>
          <w:rFonts w:cs="Arial"/>
          <w:b/>
        </w:rPr>
      </w:pPr>
    </w:p>
    <w:p w14:paraId="3EC9BBA5" w14:textId="201D417E" w:rsidR="008E4387" w:rsidRPr="003B02EE" w:rsidRDefault="0014279F" w:rsidP="006A2E2B">
      <w:pPr>
        <w:tabs>
          <w:tab w:val="left" w:pos="1304"/>
          <w:tab w:val="left" w:pos="1418"/>
        </w:tabs>
        <w:ind w:firstLine="1276"/>
        <w:jc w:val="both"/>
        <w:rPr>
          <w:rFonts w:cs="Arial"/>
          <w:b/>
          <w:bCs/>
        </w:rPr>
      </w:pPr>
      <w:r w:rsidRPr="003B02EE">
        <w:rPr>
          <w:rFonts w:cs="Arial"/>
        </w:rPr>
        <w:t>8</w:t>
      </w:r>
      <w:r w:rsidR="008E4387" w:rsidRPr="003B02EE">
        <w:rPr>
          <w:rFonts w:cs="Arial"/>
          <w:b/>
        </w:rPr>
        <w:t>.</w:t>
      </w:r>
      <w:r w:rsidR="008E4387" w:rsidRPr="003B02EE">
        <w:rPr>
          <w:rFonts w:cs="Arial"/>
        </w:rPr>
        <w:t>1.</w:t>
      </w:r>
      <w:r w:rsidR="00516D21" w:rsidRPr="003B02EE">
        <w:rPr>
          <w:rFonts w:cs="Arial"/>
        </w:rPr>
        <w:t xml:space="preserve"> </w:t>
      </w:r>
      <w:r w:rsidR="00516D21" w:rsidRPr="003B02EE">
        <w:rPr>
          <w:rFonts w:cs="Arial"/>
          <w:b/>
          <w:bCs/>
        </w:rPr>
        <w:t>Už sutarties vykdymą Užsakovo paskirtas atsakingas asmuo</w:t>
      </w:r>
      <w:r w:rsidR="000E6675" w:rsidRPr="003B02EE">
        <w:rPr>
          <w:rFonts w:cs="Arial"/>
          <w:b/>
          <w:bCs/>
        </w:rPr>
        <w:t>:</w:t>
      </w:r>
      <w:r w:rsidR="00516D21" w:rsidRPr="003B02EE">
        <w:rPr>
          <w:rFonts w:cs="Arial"/>
          <w:b/>
          <w:bCs/>
        </w:rPr>
        <w:t xml:space="preserve"> </w:t>
      </w:r>
    </w:p>
    <w:p w14:paraId="3A032ADA" w14:textId="2E9BA363" w:rsidR="006A2E2B" w:rsidRPr="003B02EE" w:rsidRDefault="006A2E2B" w:rsidP="006A2E2B">
      <w:pPr>
        <w:tabs>
          <w:tab w:val="left" w:pos="1304"/>
          <w:tab w:val="left" w:pos="1418"/>
        </w:tabs>
        <w:ind w:firstLine="1276"/>
        <w:jc w:val="both"/>
        <w:rPr>
          <w:rFonts w:cs="Arial"/>
          <w:b/>
          <w:bCs/>
        </w:rPr>
      </w:pPr>
      <w:r w:rsidRPr="003B02EE">
        <w:rPr>
          <w:rFonts w:cs="Arial"/>
        </w:rPr>
        <w:t>8</w:t>
      </w:r>
      <w:r w:rsidRPr="003B02EE">
        <w:rPr>
          <w:rFonts w:cs="Arial"/>
          <w:b/>
        </w:rPr>
        <w:t>.</w:t>
      </w:r>
      <w:r w:rsidRPr="003B02EE">
        <w:rPr>
          <w:rFonts w:cs="Arial"/>
        </w:rPr>
        <w:t xml:space="preserve">2. </w:t>
      </w:r>
      <w:r w:rsidRPr="003B02EE">
        <w:rPr>
          <w:rFonts w:cs="Arial"/>
          <w:b/>
          <w:bCs/>
        </w:rPr>
        <w:t xml:space="preserve">Už sutarties vykdymą Vykdytojo paskirtas atsakingas asmuo: </w:t>
      </w:r>
    </w:p>
    <w:p w14:paraId="5C30810E" w14:textId="27FE5537" w:rsidR="008E4387" w:rsidRPr="00C04CF9" w:rsidRDefault="0014279F" w:rsidP="008E4387">
      <w:pPr>
        <w:tabs>
          <w:tab w:val="left" w:pos="1259"/>
        </w:tabs>
        <w:jc w:val="both"/>
        <w:rPr>
          <w:rFonts w:cs="Arial"/>
          <w:color w:val="000000"/>
        </w:rPr>
      </w:pPr>
      <w:r>
        <w:rPr>
          <w:rFonts w:cs="Arial"/>
          <w:color w:val="000000"/>
        </w:rPr>
        <w:tab/>
        <w:t>8</w:t>
      </w:r>
      <w:r w:rsidR="008E4387">
        <w:rPr>
          <w:rFonts w:cs="Arial"/>
          <w:color w:val="000000"/>
        </w:rPr>
        <w:t>.</w:t>
      </w:r>
      <w:r w:rsidR="006A2E2B">
        <w:rPr>
          <w:rFonts w:cs="Arial"/>
          <w:color w:val="000000"/>
        </w:rPr>
        <w:t>3</w:t>
      </w:r>
      <w:r w:rsidR="008E4387" w:rsidRPr="00C04CF9">
        <w:rPr>
          <w:rFonts w:cs="Arial"/>
          <w:color w:val="000000"/>
        </w:rPr>
        <w:t>. Sutartis įsigalioja nuo jos pasirašymo dienos ir galioja iki visiško Šalių įsipareigojimų įvykdymo</w:t>
      </w:r>
      <w:r w:rsidR="00EC09D0">
        <w:rPr>
          <w:rFonts w:cs="Arial"/>
          <w:color w:val="000000"/>
        </w:rPr>
        <w:t xml:space="preserve"> arba</w:t>
      </w:r>
      <w:r w:rsidR="007F652A">
        <w:rPr>
          <w:rFonts w:cs="Arial"/>
          <w:color w:val="000000"/>
        </w:rPr>
        <w:t xml:space="preserve"> </w:t>
      </w:r>
      <w:r w:rsidR="003011B3" w:rsidRPr="003011B3">
        <w:rPr>
          <w:rFonts w:eastAsia="Calibri"/>
          <w:szCs w:val="24"/>
          <w:lang w:eastAsia="en-US"/>
        </w:rPr>
        <w:t>Sutarties nutraukimo</w:t>
      </w:r>
      <w:r w:rsidR="003011B3">
        <w:rPr>
          <w:rFonts w:eastAsia="Calibri"/>
          <w:szCs w:val="24"/>
          <w:lang w:eastAsia="en-US"/>
        </w:rPr>
        <w:t>.</w:t>
      </w:r>
    </w:p>
    <w:p w14:paraId="4BD3E74D" w14:textId="266727DB" w:rsidR="008E4387" w:rsidRPr="00C04CF9" w:rsidRDefault="00D70EF4" w:rsidP="008E4387">
      <w:pPr>
        <w:tabs>
          <w:tab w:val="left" w:pos="1259"/>
        </w:tabs>
        <w:jc w:val="both"/>
        <w:rPr>
          <w:rFonts w:cs="Arial"/>
          <w:color w:val="000000"/>
        </w:rPr>
      </w:pPr>
      <w:r>
        <w:rPr>
          <w:rFonts w:cs="Arial"/>
          <w:color w:val="000000"/>
        </w:rPr>
        <w:tab/>
        <w:t>8.</w:t>
      </w:r>
      <w:r w:rsidR="006A2E2B">
        <w:rPr>
          <w:rFonts w:cs="Arial"/>
          <w:color w:val="000000"/>
        </w:rPr>
        <w:t>4</w:t>
      </w:r>
      <w:r>
        <w:rPr>
          <w:rFonts w:cs="Arial"/>
          <w:color w:val="000000"/>
        </w:rPr>
        <w:t xml:space="preserve">. </w:t>
      </w:r>
      <w:r w:rsidR="008E4387" w:rsidRPr="00C04CF9">
        <w:rPr>
          <w:rFonts w:cs="Arial"/>
          <w:color w:val="000000"/>
        </w:rPr>
        <w:t>Sutartis gali būti papildoma, keičiama ar nutraukta raštišku Šalių susitarimu.</w:t>
      </w:r>
    </w:p>
    <w:p w14:paraId="1B5D606C" w14:textId="26C75C4B" w:rsidR="008E4387" w:rsidRPr="00C04CF9" w:rsidRDefault="0014279F" w:rsidP="008E4387">
      <w:pPr>
        <w:tabs>
          <w:tab w:val="left" w:pos="1259"/>
        </w:tabs>
        <w:jc w:val="both"/>
        <w:rPr>
          <w:rFonts w:cs="Arial"/>
          <w:color w:val="000000"/>
        </w:rPr>
      </w:pPr>
      <w:r>
        <w:rPr>
          <w:rFonts w:cs="Arial"/>
          <w:color w:val="000000"/>
        </w:rPr>
        <w:tab/>
        <w:t>8</w:t>
      </w:r>
      <w:r w:rsidR="008E4387">
        <w:rPr>
          <w:rFonts w:cs="Arial"/>
          <w:color w:val="000000"/>
        </w:rPr>
        <w:t>.</w:t>
      </w:r>
      <w:r w:rsidR="006A2E2B">
        <w:rPr>
          <w:rFonts w:cs="Arial"/>
          <w:color w:val="000000"/>
        </w:rPr>
        <w:t>5</w:t>
      </w:r>
      <w:r w:rsidR="008E4387" w:rsidRPr="00C04CF9">
        <w:rPr>
          <w:rFonts w:cs="Arial"/>
          <w:color w:val="000000"/>
        </w:rPr>
        <w:t xml:space="preserve">. Jeigu viena iš Sutarties Šalių atsisako vykdyti arba netinkamai vykdo šios Sutarties sąlygas, kita Šalis turi teisę vienašališkai nutraukti </w:t>
      </w:r>
      <w:r w:rsidR="008E4387">
        <w:rPr>
          <w:rFonts w:cs="Arial"/>
          <w:color w:val="000000"/>
        </w:rPr>
        <w:t xml:space="preserve">Sutartį apie tai prieš 2 (dvi) </w:t>
      </w:r>
      <w:r w:rsidR="008E4387" w:rsidRPr="00C04CF9">
        <w:rPr>
          <w:rFonts w:cs="Arial"/>
          <w:color w:val="000000"/>
        </w:rPr>
        <w:t>dienas pranešdama kaltajai</w:t>
      </w:r>
      <w:r w:rsidR="008E4387">
        <w:rPr>
          <w:rFonts w:cs="Arial"/>
          <w:color w:val="000000"/>
        </w:rPr>
        <w:t xml:space="preserve"> Šaliai. Šiuo atveju Sutarties </w:t>
      </w:r>
      <w:r w:rsidR="008E4387" w:rsidRPr="00C04CF9">
        <w:rPr>
          <w:rFonts w:cs="Arial"/>
          <w:color w:val="000000"/>
        </w:rPr>
        <w:t>sąlygas atsisakanti vykdyti arba netinkamai jas vykdanti Šalis atlygina kitai Sutarties Šaliai dėl to patirtus nuostolius.</w:t>
      </w:r>
    </w:p>
    <w:p w14:paraId="6848D4D7" w14:textId="48F8F3D5" w:rsidR="008E4387" w:rsidRPr="00C04CF9" w:rsidRDefault="0014279F" w:rsidP="008E4387">
      <w:pPr>
        <w:tabs>
          <w:tab w:val="left" w:pos="1259"/>
        </w:tabs>
        <w:jc w:val="both"/>
        <w:rPr>
          <w:rFonts w:cs="Arial"/>
          <w:color w:val="000000"/>
        </w:rPr>
      </w:pPr>
      <w:r>
        <w:rPr>
          <w:rFonts w:cs="Arial"/>
          <w:color w:val="000000"/>
        </w:rPr>
        <w:tab/>
        <w:t>8</w:t>
      </w:r>
      <w:r w:rsidR="008E4387">
        <w:rPr>
          <w:rFonts w:cs="Arial"/>
          <w:color w:val="000000"/>
        </w:rPr>
        <w:t>.</w:t>
      </w:r>
      <w:r w:rsidR="006A2E2B">
        <w:rPr>
          <w:rFonts w:cs="Arial"/>
          <w:color w:val="000000"/>
        </w:rPr>
        <w:t>6</w:t>
      </w:r>
      <w:r w:rsidR="008E4387" w:rsidRPr="00C04CF9">
        <w:rPr>
          <w:rFonts w:cs="Arial"/>
          <w:color w:val="000000"/>
        </w:rPr>
        <w:t>. Vykdydamos šios Sutarties sąlygas, Šalys vadovaujasi Lietuvos Respublikos įstatymais ir kitais teisės norminiais aktais.</w:t>
      </w:r>
    </w:p>
    <w:p w14:paraId="010FE551" w14:textId="02BF7A2B" w:rsidR="008E4387" w:rsidRDefault="0014279F" w:rsidP="008E4387">
      <w:pPr>
        <w:tabs>
          <w:tab w:val="left" w:pos="1259"/>
        </w:tabs>
        <w:jc w:val="both"/>
        <w:rPr>
          <w:rFonts w:cs="Arial"/>
          <w:color w:val="000000"/>
        </w:rPr>
      </w:pPr>
      <w:r>
        <w:rPr>
          <w:rFonts w:cs="Arial"/>
          <w:color w:val="000000"/>
        </w:rPr>
        <w:tab/>
        <w:t>8</w:t>
      </w:r>
      <w:r w:rsidR="008E4387">
        <w:rPr>
          <w:rFonts w:cs="Arial"/>
          <w:color w:val="000000"/>
        </w:rPr>
        <w:t>.</w:t>
      </w:r>
      <w:r w:rsidR="006A2E2B">
        <w:rPr>
          <w:rFonts w:cs="Arial"/>
          <w:color w:val="000000"/>
        </w:rPr>
        <w:t>7</w:t>
      </w:r>
      <w:r w:rsidR="008E4387" w:rsidRPr="00C04CF9">
        <w:rPr>
          <w:rFonts w:cs="Arial"/>
          <w:color w:val="000000"/>
        </w:rPr>
        <w:t>. Šalys įsipareigoja nedelsdamos, bet ne vėliau kaip per 2 darbo dienas, raštu pranešti viena kitai apie rekvizitų pasikeitimą. Laiku nepranešus apie rekvizitų pasikeitimą, bus laikoma, kad pranešimai, išsiųsti šios Sutarties rekvizituose nurodytu adresu, yra išsiųsti tinkamai.</w:t>
      </w:r>
    </w:p>
    <w:p w14:paraId="41BE4C88" w14:textId="52847BEC" w:rsidR="00083947" w:rsidRDefault="00083947" w:rsidP="008E4387">
      <w:pPr>
        <w:tabs>
          <w:tab w:val="left" w:pos="1259"/>
        </w:tabs>
        <w:jc w:val="both"/>
        <w:rPr>
          <w:rFonts w:cs="Arial"/>
          <w:color w:val="000000"/>
        </w:rPr>
      </w:pPr>
      <w:r>
        <w:rPr>
          <w:rFonts w:cs="Arial"/>
          <w:color w:val="000000"/>
        </w:rPr>
        <w:tab/>
      </w:r>
      <w:r w:rsidR="000E6675">
        <w:rPr>
          <w:rFonts w:cs="Arial"/>
          <w:color w:val="000000"/>
        </w:rPr>
        <w:t>8</w:t>
      </w:r>
      <w:r w:rsidR="000E6675" w:rsidRPr="000E6675">
        <w:rPr>
          <w:rFonts w:cs="Arial"/>
          <w:color w:val="000000"/>
        </w:rPr>
        <w:t>.</w:t>
      </w:r>
      <w:r w:rsidR="006A2E2B">
        <w:rPr>
          <w:rFonts w:cs="Arial"/>
          <w:color w:val="000000"/>
        </w:rPr>
        <w:t>8</w:t>
      </w:r>
      <w:r w:rsidR="000E6675" w:rsidRPr="000E6675">
        <w:rPr>
          <w:rFonts w:cs="Arial"/>
          <w:color w:val="000000"/>
        </w:rPr>
        <w:t>. Šalys sutaria, kad Sutartis pasirašoma elektroniniais parašais vienu egzemplioriumi turinčiu juridinę galią.</w:t>
      </w:r>
    </w:p>
    <w:p w14:paraId="79AEAA9D" w14:textId="77777777" w:rsidR="00F1087C" w:rsidRDefault="00F1087C" w:rsidP="00CE1E0E">
      <w:pPr>
        <w:tabs>
          <w:tab w:val="left" w:pos="1259"/>
        </w:tabs>
        <w:rPr>
          <w:rFonts w:cs="Arial"/>
          <w:b/>
          <w:color w:val="000000"/>
        </w:rPr>
      </w:pPr>
    </w:p>
    <w:p w14:paraId="05055D9D" w14:textId="32622192" w:rsidR="008E4387" w:rsidRDefault="00E213BA" w:rsidP="00E024DA">
      <w:pPr>
        <w:tabs>
          <w:tab w:val="left" w:pos="1259"/>
        </w:tabs>
        <w:jc w:val="center"/>
        <w:rPr>
          <w:rFonts w:cs="Arial"/>
          <w:b/>
          <w:color w:val="000000"/>
        </w:rPr>
      </w:pPr>
      <w:r>
        <w:rPr>
          <w:rFonts w:cs="Arial"/>
          <w:b/>
          <w:color w:val="000000"/>
        </w:rPr>
        <w:t>IX</w:t>
      </w:r>
      <w:r w:rsidR="008E4387" w:rsidRPr="00C04CF9">
        <w:rPr>
          <w:rFonts w:cs="Arial"/>
          <w:b/>
          <w:color w:val="000000"/>
        </w:rPr>
        <w:t>. ŠALIŲ REKVIZITAI</w:t>
      </w:r>
    </w:p>
    <w:p w14:paraId="25DEC9C6" w14:textId="77777777" w:rsidR="007056E2" w:rsidRPr="00E024DA" w:rsidRDefault="007056E2" w:rsidP="00E024DA">
      <w:pPr>
        <w:tabs>
          <w:tab w:val="left" w:pos="1259"/>
        </w:tabs>
        <w:jc w:val="center"/>
        <w:rPr>
          <w:rFonts w:cs="Arial"/>
          <w:b/>
          <w:color w:val="000000"/>
        </w:rPr>
      </w:pPr>
    </w:p>
    <w:tbl>
      <w:tblPr>
        <w:tblW w:w="0" w:type="auto"/>
        <w:tblLayout w:type="fixed"/>
        <w:tblLook w:val="0000" w:firstRow="0" w:lastRow="0" w:firstColumn="0" w:lastColumn="0" w:noHBand="0" w:noVBand="0"/>
      </w:tblPr>
      <w:tblGrid>
        <w:gridCol w:w="4875"/>
        <w:gridCol w:w="4978"/>
      </w:tblGrid>
      <w:tr w:rsidR="008E4387" w:rsidRPr="00C04CF9" w14:paraId="0B6DE844" w14:textId="77777777" w:rsidTr="00C823EC">
        <w:trPr>
          <w:trHeight w:val="3518"/>
        </w:trPr>
        <w:tc>
          <w:tcPr>
            <w:tcW w:w="4875" w:type="dxa"/>
          </w:tcPr>
          <w:p w14:paraId="39E51100" w14:textId="77777777" w:rsidR="008E4387" w:rsidRPr="00C04CF9" w:rsidRDefault="008E4387" w:rsidP="005F5BA6">
            <w:pPr>
              <w:ind w:left="720" w:hanging="720"/>
              <w:jc w:val="both"/>
            </w:pPr>
            <w:r w:rsidRPr="00C04CF9">
              <w:rPr>
                <w:b/>
              </w:rPr>
              <w:t>UŽSAKOVAS</w:t>
            </w:r>
          </w:p>
          <w:p w14:paraId="23C9F2FC" w14:textId="77777777" w:rsidR="008E4387" w:rsidRPr="00192F47" w:rsidRDefault="008E4387" w:rsidP="005F5BA6">
            <w:pPr>
              <w:tabs>
                <w:tab w:val="left" w:pos="720"/>
                <w:tab w:val="left" w:pos="900"/>
                <w:tab w:val="left" w:pos="1102"/>
              </w:tabs>
              <w:suppressAutoHyphens w:val="0"/>
              <w:rPr>
                <w:b/>
                <w:szCs w:val="24"/>
                <w:lang w:eastAsia="en-US"/>
              </w:rPr>
            </w:pPr>
            <w:r w:rsidRPr="00192F47">
              <w:rPr>
                <w:b/>
                <w:szCs w:val="24"/>
                <w:lang w:eastAsia="en-US"/>
              </w:rPr>
              <w:t>Skuodo rajono savivaldybės administracija</w:t>
            </w:r>
          </w:p>
          <w:p w14:paraId="2E29B534" w14:textId="77777777" w:rsidR="00BD0687" w:rsidRPr="00BD0687" w:rsidRDefault="00BD0687" w:rsidP="00BD0687">
            <w:pPr>
              <w:tabs>
                <w:tab w:val="left" w:pos="720"/>
                <w:tab w:val="left" w:pos="900"/>
                <w:tab w:val="left" w:pos="1102"/>
              </w:tabs>
              <w:suppressAutoHyphens w:val="0"/>
              <w:rPr>
                <w:szCs w:val="24"/>
                <w:lang w:eastAsia="en-US"/>
              </w:rPr>
            </w:pPr>
            <w:r w:rsidRPr="00BD0687">
              <w:rPr>
                <w:szCs w:val="24"/>
                <w:lang w:eastAsia="en-US"/>
              </w:rPr>
              <w:t>Įstaigos kodas 188751834</w:t>
            </w:r>
          </w:p>
          <w:p w14:paraId="11194BA8" w14:textId="77777777" w:rsidR="00BD0687" w:rsidRPr="00BD0687" w:rsidRDefault="00BD0687" w:rsidP="00BD0687">
            <w:pPr>
              <w:tabs>
                <w:tab w:val="left" w:pos="720"/>
                <w:tab w:val="left" w:pos="900"/>
                <w:tab w:val="left" w:pos="1102"/>
              </w:tabs>
              <w:suppressAutoHyphens w:val="0"/>
              <w:rPr>
                <w:szCs w:val="24"/>
                <w:lang w:eastAsia="en-US"/>
              </w:rPr>
            </w:pPr>
            <w:r w:rsidRPr="00BD0687">
              <w:rPr>
                <w:szCs w:val="24"/>
                <w:lang w:eastAsia="en-US"/>
              </w:rPr>
              <w:t>Vilniaus g. 13, 98112 Skuodas</w:t>
            </w:r>
          </w:p>
          <w:p w14:paraId="1278359D" w14:textId="77777777" w:rsidR="00BD0687" w:rsidRPr="00BD0687" w:rsidRDefault="00BD0687" w:rsidP="00BD0687">
            <w:pPr>
              <w:tabs>
                <w:tab w:val="left" w:pos="1102"/>
              </w:tabs>
              <w:overflowPunct w:val="0"/>
              <w:jc w:val="both"/>
              <w:rPr>
                <w:bCs/>
                <w:iCs/>
                <w:color w:val="00000A"/>
                <w:szCs w:val="24"/>
                <w:lang w:eastAsia="zh-CN"/>
              </w:rPr>
            </w:pPr>
            <w:r w:rsidRPr="00BD0687">
              <w:rPr>
                <w:bCs/>
                <w:iCs/>
                <w:color w:val="00000A"/>
                <w:szCs w:val="24"/>
                <w:lang w:eastAsia="zh-CN"/>
              </w:rPr>
              <w:t>PVM mokėtojo kodas Ne PVM mokėtojas</w:t>
            </w:r>
          </w:p>
          <w:p w14:paraId="6839D4F4" w14:textId="59A81C7F" w:rsidR="00BD0687" w:rsidRPr="00BD0687" w:rsidRDefault="00BD0687" w:rsidP="00BD0687">
            <w:pPr>
              <w:tabs>
                <w:tab w:val="left" w:pos="720"/>
                <w:tab w:val="left" w:pos="900"/>
                <w:tab w:val="left" w:pos="1102"/>
              </w:tabs>
              <w:suppressAutoHyphens w:val="0"/>
              <w:rPr>
                <w:rFonts w:eastAsia="Calibri"/>
                <w:color w:val="000000"/>
                <w:szCs w:val="24"/>
                <w:lang w:eastAsia="en-US"/>
              </w:rPr>
            </w:pPr>
            <w:r w:rsidRPr="00BD0687">
              <w:rPr>
                <w:color w:val="000000"/>
                <w:szCs w:val="24"/>
                <w:lang w:eastAsia="en-US"/>
              </w:rPr>
              <w:t>Tel. (</w:t>
            </w:r>
            <w:r w:rsidR="009B0F08">
              <w:rPr>
                <w:color w:val="000000"/>
                <w:szCs w:val="24"/>
                <w:lang w:eastAsia="en-US"/>
              </w:rPr>
              <w:t>0</w:t>
            </w:r>
            <w:r w:rsidRPr="00BD0687">
              <w:rPr>
                <w:color w:val="000000"/>
                <w:szCs w:val="24"/>
                <w:lang w:eastAsia="en-US"/>
              </w:rPr>
              <w:t xml:space="preserve"> 440) 73 932</w:t>
            </w:r>
          </w:p>
          <w:p w14:paraId="07E7B1C3" w14:textId="417EA630" w:rsidR="00BD0687" w:rsidRDefault="00BD0687" w:rsidP="00BD0687">
            <w:pPr>
              <w:tabs>
                <w:tab w:val="left" w:pos="720"/>
                <w:tab w:val="left" w:pos="900"/>
                <w:tab w:val="left" w:pos="1102"/>
              </w:tabs>
              <w:suppressAutoHyphens w:val="0"/>
              <w:rPr>
                <w:szCs w:val="24"/>
                <w:lang w:eastAsia="en-US"/>
              </w:rPr>
            </w:pPr>
            <w:r w:rsidRPr="00BD0687">
              <w:rPr>
                <w:szCs w:val="24"/>
                <w:lang w:eastAsia="en-US"/>
              </w:rPr>
              <w:t xml:space="preserve">El. </w:t>
            </w:r>
            <w:r w:rsidRPr="007056E2">
              <w:rPr>
                <w:color w:val="000000" w:themeColor="text1"/>
                <w:szCs w:val="24"/>
                <w:lang w:eastAsia="en-US"/>
              </w:rPr>
              <w:t xml:space="preserve">p. </w:t>
            </w:r>
            <w:hyperlink r:id="rId7" w:history="1">
              <w:r w:rsidR="007056E2" w:rsidRPr="007056E2">
                <w:rPr>
                  <w:rStyle w:val="Hipersaitas"/>
                  <w:color w:val="000000" w:themeColor="text1"/>
                  <w:szCs w:val="24"/>
                  <w:u w:val="none"/>
                  <w:lang w:eastAsia="en-US"/>
                </w:rPr>
                <w:t>savivaldybe@skuodas.lt</w:t>
              </w:r>
            </w:hyperlink>
          </w:p>
          <w:p w14:paraId="41F39A27" w14:textId="77777777" w:rsidR="007056E2" w:rsidRDefault="007056E2" w:rsidP="00BD0687">
            <w:pPr>
              <w:tabs>
                <w:tab w:val="left" w:pos="720"/>
                <w:tab w:val="left" w:pos="900"/>
                <w:tab w:val="left" w:pos="1102"/>
              </w:tabs>
              <w:suppressAutoHyphens w:val="0"/>
              <w:rPr>
                <w:szCs w:val="24"/>
                <w:lang w:eastAsia="en-US"/>
              </w:rPr>
            </w:pPr>
          </w:p>
          <w:p w14:paraId="34453CCF" w14:textId="77777777" w:rsidR="007056E2" w:rsidRDefault="007056E2" w:rsidP="00BD0687">
            <w:pPr>
              <w:tabs>
                <w:tab w:val="left" w:pos="720"/>
                <w:tab w:val="left" w:pos="900"/>
                <w:tab w:val="left" w:pos="1102"/>
              </w:tabs>
              <w:suppressAutoHyphens w:val="0"/>
              <w:rPr>
                <w:szCs w:val="24"/>
                <w:lang w:eastAsia="en-US"/>
              </w:rPr>
            </w:pPr>
          </w:p>
          <w:p w14:paraId="64A45FA3" w14:textId="77777777" w:rsidR="007056E2" w:rsidRDefault="007056E2" w:rsidP="00BD0687">
            <w:pPr>
              <w:tabs>
                <w:tab w:val="left" w:pos="720"/>
                <w:tab w:val="left" w:pos="900"/>
                <w:tab w:val="left" w:pos="1102"/>
              </w:tabs>
              <w:suppressAutoHyphens w:val="0"/>
              <w:rPr>
                <w:szCs w:val="24"/>
                <w:lang w:eastAsia="en-US"/>
              </w:rPr>
            </w:pPr>
          </w:p>
          <w:p w14:paraId="1A018037" w14:textId="77777777" w:rsidR="007056E2" w:rsidRPr="00BD0687" w:rsidRDefault="007056E2" w:rsidP="00BD0687">
            <w:pPr>
              <w:tabs>
                <w:tab w:val="left" w:pos="720"/>
                <w:tab w:val="left" w:pos="900"/>
                <w:tab w:val="left" w:pos="1102"/>
              </w:tabs>
              <w:suppressAutoHyphens w:val="0"/>
              <w:rPr>
                <w:szCs w:val="24"/>
                <w:lang w:eastAsia="en-US"/>
              </w:rPr>
            </w:pPr>
          </w:p>
          <w:p w14:paraId="2B6B138B" w14:textId="77777777" w:rsidR="00BD0687" w:rsidRPr="00BD0687" w:rsidRDefault="00BD0687" w:rsidP="00BD0687">
            <w:pPr>
              <w:tabs>
                <w:tab w:val="left" w:pos="1102"/>
              </w:tabs>
              <w:suppressAutoHyphens w:val="0"/>
              <w:jc w:val="both"/>
              <w:rPr>
                <w:rFonts w:eastAsia="Calibri"/>
                <w:bCs/>
                <w:spacing w:val="3"/>
                <w:szCs w:val="24"/>
                <w:lang w:eastAsia="en-US"/>
              </w:rPr>
            </w:pPr>
            <w:r w:rsidRPr="00BD0687">
              <w:rPr>
                <w:rFonts w:eastAsia="Calibri"/>
                <w:bCs/>
                <w:spacing w:val="3"/>
                <w:szCs w:val="24"/>
                <w:lang w:eastAsia="en-US"/>
              </w:rPr>
              <w:t>____________________________</w:t>
            </w:r>
          </w:p>
          <w:p w14:paraId="515F8096" w14:textId="4C0AF781" w:rsidR="008E4387" w:rsidRPr="0083316B" w:rsidRDefault="008E4387" w:rsidP="00BD0687">
            <w:pPr>
              <w:tabs>
                <w:tab w:val="left" w:pos="1102"/>
              </w:tabs>
              <w:suppressAutoHyphens w:val="0"/>
              <w:jc w:val="both"/>
              <w:rPr>
                <w:szCs w:val="24"/>
                <w:lang w:eastAsia="en-US"/>
              </w:rPr>
            </w:pPr>
          </w:p>
        </w:tc>
        <w:tc>
          <w:tcPr>
            <w:tcW w:w="4978" w:type="dxa"/>
          </w:tcPr>
          <w:tbl>
            <w:tblPr>
              <w:tblW w:w="0" w:type="auto"/>
              <w:tblLayout w:type="fixed"/>
              <w:tblLook w:val="0000" w:firstRow="0" w:lastRow="0" w:firstColumn="0" w:lastColumn="0" w:noHBand="0" w:noVBand="0"/>
            </w:tblPr>
            <w:tblGrid>
              <w:gridCol w:w="4762"/>
            </w:tblGrid>
            <w:tr w:rsidR="008E4387" w:rsidRPr="00C04CF9" w14:paraId="20016483" w14:textId="77777777" w:rsidTr="005F5BA6">
              <w:tc>
                <w:tcPr>
                  <w:tcW w:w="4762" w:type="dxa"/>
                </w:tcPr>
                <w:p w14:paraId="4E626E84" w14:textId="195D1051" w:rsidR="008E4387" w:rsidRDefault="008E4387" w:rsidP="005F5BA6">
                  <w:pPr>
                    <w:jc w:val="both"/>
                    <w:rPr>
                      <w:b/>
                    </w:rPr>
                  </w:pPr>
                  <w:r w:rsidRPr="00780E83">
                    <w:rPr>
                      <w:b/>
                    </w:rPr>
                    <w:t>VYKDYTOJAS</w:t>
                  </w:r>
                </w:p>
                <w:p w14:paraId="0AE17E51" w14:textId="77777777" w:rsidR="007056E2" w:rsidRDefault="007056E2" w:rsidP="005F5BA6">
                  <w:pPr>
                    <w:jc w:val="both"/>
                    <w:rPr>
                      <w:b/>
                    </w:rPr>
                  </w:pPr>
                </w:p>
                <w:p w14:paraId="2C9D5DFA" w14:textId="77777777" w:rsidR="007056E2" w:rsidRDefault="007056E2" w:rsidP="005F5BA6">
                  <w:pPr>
                    <w:jc w:val="both"/>
                    <w:rPr>
                      <w:b/>
                    </w:rPr>
                  </w:pPr>
                </w:p>
                <w:p w14:paraId="0900828D" w14:textId="77777777" w:rsidR="007056E2" w:rsidRDefault="007056E2" w:rsidP="005F5BA6">
                  <w:pPr>
                    <w:jc w:val="both"/>
                    <w:rPr>
                      <w:b/>
                    </w:rPr>
                  </w:pPr>
                </w:p>
                <w:p w14:paraId="690DB46F" w14:textId="77777777" w:rsidR="007056E2" w:rsidRDefault="007056E2" w:rsidP="005F5BA6">
                  <w:pPr>
                    <w:jc w:val="both"/>
                    <w:rPr>
                      <w:b/>
                    </w:rPr>
                  </w:pPr>
                </w:p>
                <w:p w14:paraId="3CF3E49E" w14:textId="77777777" w:rsidR="007056E2" w:rsidRDefault="007056E2" w:rsidP="005F5BA6">
                  <w:pPr>
                    <w:jc w:val="both"/>
                    <w:rPr>
                      <w:b/>
                    </w:rPr>
                  </w:pPr>
                </w:p>
                <w:p w14:paraId="6906528A" w14:textId="77777777" w:rsidR="007056E2" w:rsidRDefault="007056E2" w:rsidP="005F5BA6">
                  <w:pPr>
                    <w:jc w:val="both"/>
                    <w:rPr>
                      <w:b/>
                    </w:rPr>
                  </w:pPr>
                </w:p>
                <w:p w14:paraId="4112764C" w14:textId="77777777" w:rsidR="007056E2" w:rsidRDefault="007056E2" w:rsidP="005F5BA6">
                  <w:pPr>
                    <w:jc w:val="both"/>
                    <w:rPr>
                      <w:b/>
                    </w:rPr>
                  </w:pPr>
                </w:p>
                <w:p w14:paraId="50AD8465" w14:textId="77777777" w:rsidR="007056E2" w:rsidRDefault="007056E2" w:rsidP="005F5BA6">
                  <w:pPr>
                    <w:jc w:val="both"/>
                    <w:rPr>
                      <w:b/>
                    </w:rPr>
                  </w:pPr>
                </w:p>
                <w:p w14:paraId="0A6FE290" w14:textId="77777777" w:rsidR="007056E2" w:rsidRDefault="007056E2" w:rsidP="005F5BA6">
                  <w:pPr>
                    <w:jc w:val="both"/>
                    <w:rPr>
                      <w:b/>
                    </w:rPr>
                  </w:pPr>
                </w:p>
                <w:p w14:paraId="7A116F10" w14:textId="77777777" w:rsidR="007056E2" w:rsidRDefault="007056E2" w:rsidP="005F5BA6">
                  <w:pPr>
                    <w:jc w:val="both"/>
                    <w:rPr>
                      <w:b/>
                    </w:rPr>
                  </w:pPr>
                </w:p>
                <w:p w14:paraId="75AD5CD2" w14:textId="77777777" w:rsidR="005A562D" w:rsidRDefault="005A562D" w:rsidP="005A562D">
                  <w:pPr>
                    <w:jc w:val="both"/>
                  </w:pPr>
                  <w:r>
                    <w:t>_____________________________</w:t>
                  </w:r>
                </w:p>
                <w:p w14:paraId="2ADEBFFE" w14:textId="77777777" w:rsidR="00AA7444" w:rsidRDefault="00AA7444" w:rsidP="00186C06">
                  <w:pPr>
                    <w:jc w:val="both"/>
                    <w:rPr>
                      <w:color w:val="000000"/>
                      <w:szCs w:val="24"/>
                    </w:rPr>
                  </w:pPr>
                </w:p>
                <w:p w14:paraId="5D1C4149" w14:textId="1D663F37" w:rsidR="008E4387" w:rsidRPr="00780E83" w:rsidRDefault="008E4387" w:rsidP="00186C06">
                  <w:pPr>
                    <w:jc w:val="both"/>
                    <w:rPr>
                      <w:color w:val="000000"/>
                      <w:szCs w:val="24"/>
                    </w:rPr>
                  </w:pPr>
                </w:p>
              </w:tc>
            </w:tr>
          </w:tbl>
          <w:p w14:paraId="7079CB01" w14:textId="77777777" w:rsidR="008E4387" w:rsidRPr="00C04CF9" w:rsidRDefault="008E4387" w:rsidP="005F5BA6">
            <w:pPr>
              <w:rPr>
                <w:sz w:val="22"/>
                <w:szCs w:val="22"/>
              </w:rPr>
            </w:pPr>
          </w:p>
        </w:tc>
      </w:tr>
    </w:tbl>
    <w:p w14:paraId="0848FB87" w14:textId="6ECEBECB" w:rsidR="006379FB" w:rsidRPr="006379FB" w:rsidRDefault="006379FB" w:rsidP="00C823EC">
      <w:pPr>
        <w:tabs>
          <w:tab w:val="left" w:pos="7140"/>
          <w:tab w:val="left" w:pos="7230"/>
          <w:tab w:val="right" w:pos="9071"/>
        </w:tabs>
        <w:rPr>
          <w:b/>
          <w:bCs/>
          <w:szCs w:val="24"/>
          <w:lang w:eastAsia="en-US"/>
        </w:rPr>
      </w:pPr>
    </w:p>
    <w:sectPr w:rsidR="006379FB" w:rsidRPr="006379FB" w:rsidSect="00B7325E">
      <w:headerReference w:type="default" r:id="rId8"/>
      <w:headerReference w:type="firs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C4C9F9" w14:textId="77777777" w:rsidR="00516F07" w:rsidRDefault="00516F07" w:rsidP="00E024DA">
      <w:r>
        <w:separator/>
      </w:r>
    </w:p>
  </w:endnote>
  <w:endnote w:type="continuationSeparator" w:id="0">
    <w:p w14:paraId="621E0C29" w14:textId="77777777" w:rsidR="00516F07" w:rsidRDefault="00516F07" w:rsidP="00E024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imes New Roman ,serif">
    <w:altName w:val="Times New Roman"/>
    <w:panose1 w:val="00000000000000000000"/>
    <w:charset w:val="00"/>
    <w:family w:val="roman"/>
    <w:notTrueType/>
    <w:pitch w:val="default"/>
  </w:font>
  <w:font w:name="Lucida Sans Unicode">
    <w:panose1 w:val="020B0602030504020204"/>
    <w:charset w:val="00"/>
    <w:family w:val="swiss"/>
    <w:pitch w:val="variable"/>
    <w:sig w:usb0="80000AFF" w:usb1="0000396B" w:usb2="00000000" w:usb3="00000000" w:csb0="000000B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293F7B" w14:textId="77777777" w:rsidR="00516F07" w:rsidRDefault="00516F07" w:rsidP="00E024DA">
      <w:r>
        <w:separator/>
      </w:r>
    </w:p>
  </w:footnote>
  <w:footnote w:type="continuationSeparator" w:id="0">
    <w:p w14:paraId="4A05FF8C" w14:textId="77777777" w:rsidR="00516F07" w:rsidRDefault="00516F07" w:rsidP="00E024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4276130"/>
      <w:docPartObj>
        <w:docPartGallery w:val="Page Numbers (Top of Page)"/>
        <w:docPartUnique/>
      </w:docPartObj>
    </w:sdtPr>
    <w:sdtContent>
      <w:p w14:paraId="6811D0E5" w14:textId="58CDD69C" w:rsidR="00D73133" w:rsidRDefault="00940B76" w:rsidP="00E024DA">
        <w:pPr>
          <w:pStyle w:val="Antrats"/>
        </w:pPr>
        <w:r>
          <w:ptab w:relativeTo="margin" w:alignment="center" w:leader="none"/>
        </w:r>
        <w:r w:rsidR="007B4613">
          <w:fldChar w:fldCharType="begin"/>
        </w:r>
        <w:r w:rsidR="007B4613">
          <w:instrText>PAGE   \* MERGEFORMAT</w:instrText>
        </w:r>
        <w:r w:rsidR="007B4613">
          <w:fldChar w:fldCharType="separate"/>
        </w:r>
        <w:r w:rsidR="009B2887">
          <w:rPr>
            <w:noProof/>
          </w:rPr>
          <w:t>4</w:t>
        </w:r>
        <w:r w:rsidR="007B4613">
          <w:fldChar w:fldCharType="end"/>
        </w:r>
      </w:p>
    </w:sdtContent>
  </w:sdt>
  <w:p w14:paraId="0E87CD04" w14:textId="77777777" w:rsidR="00D73133" w:rsidRDefault="00D7313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1BCCF8" w14:textId="3C163DBD" w:rsidR="006A016F" w:rsidRDefault="006A016F">
    <w:pPr>
      <w:pStyle w:val="Antrats"/>
    </w:pPr>
    <w:r>
      <w:tab/>
    </w:r>
    <w:r>
      <w:tab/>
      <w:t>3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E56B44"/>
    <w:multiLevelType w:val="multilevel"/>
    <w:tmpl w:val="B148CC5C"/>
    <w:lvl w:ilvl="0">
      <w:start w:val="1"/>
      <w:numFmt w:val="decimal"/>
      <w:lvlText w:val="%1."/>
      <w:lvlJc w:val="left"/>
      <w:pPr>
        <w:ind w:left="360" w:hanging="360"/>
      </w:pPr>
      <w:rPr>
        <w:rFonts w:hint="default"/>
      </w:rPr>
    </w:lvl>
    <w:lvl w:ilvl="1">
      <w:start w:val="1"/>
      <w:numFmt w:val="decimal"/>
      <w:lvlText w:val="%1.%2."/>
      <w:lvlJc w:val="left"/>
      <w:pPr>
        <w:ind w:left="1656" w:hanging="360"/>
      </w:pPr>
      <w:rPr>
        <w:rFonts w:hint="default"/>
      </w:rPr>
    </w:lvl>
    <w:lvl w:ilvl="2">
      <w:start w:val="1"/>
      <w:numFmt w:val="decimal"/>
      <w:lvlText w:val="%1.%2.%3."/>
      <w:lvlJc w:val="left"/>
      <w:pPr>
        <w:ind w:left="3312" w:hanging="720"/>
      </w:pPr>
      <w:rPr>
        <w:rFonts w:hint="default"/>
      </w:rPr>
    </w:lvl>
    <w:lvl w:ilvl="3">
      <w:start w:val="1"/>
      <w:numFmt w:val="decimal"/>
      <w:lvlText w:val="%1.%2.%3.%4."/>
      <w:lvlJc w:val="left"/>
      <w:pPr>
        <w:ind w:left="4608" w:hanging="720"/>
      </w:pPr>
      <w:rPr>
        <w:rFonts w:hint="default"/>
      </w:rPr>
    </w:lvl>
    <w:lvl w:ilvl="4">
      <w:start w:val="1"/>
      <w:numFmt w:val="decimal"/>
      <w:lvlText w:val="%1.%2.%3.%4.%5."/>
      <w:lvlJc w:val="left"/>
      <w:pPr>
        <w:ind w:left="6264" w:hanging="1080"/>
      </w:pPr>
      <w:rPr>
        <w:rFonts w:hint="default"/>
      </w:rPr>
    </w:lvl>
    <w:lvl w:ilvl="5">
      <w:start w:val="1"/>
      <w:numFmt w:val="decimal"/>
      <w:lvlText w:val="%1.%2.%3.%4.%5.%6."/>
      <w:lvlJc w:val="left"/>
      <w:pPr>
        <w:ind w:left="7560" w:hanging="1080"/>
      </w:pPr>
      <w:rPr>
        <w:rFonts w:hint="default"/>
      </w:rPr>
    </w:lvl>
    <w:lvl w:ilvl="6">
      <w:start w:val="1"/>
      <w:numFmt w:val="decimal"/>
      <w:lvlText w:val="%1.%2.%3.%4.%5.%6.%7."/>
      <w:lvlJc w:val="left"/>
      <w:pPr>
        <w:ind w:left="9216" w:hanging="1440"/>
      </w:pPr>
      <w:rPr>
        <w:rFonts w:hint="default"/>
      </w:rPr>
    </w:lvl>
    <w:lvl w:ilvl="7">
      <w:start w:val="1"/>
      <w:numFmt w:val="decimal"/>
      <w:lvlText w:val="%1.%2.%3.%4.%5.%6.%7.%8."/>
      <w:lvlJc w:val="left"/>
      <w:pPr>
        <w:ind w:left="10512" w:hanging="1440"/>
      </w:pPr>
      <w:rPr>
        <w:rFonts w:hint="default"/>
      </w:rPr>
    </w:lvl>
    <w:lvl w:ilvl="8">
      <w:start w:val="1"/>
      <w:numFmt w:val="decimal"/>
      <w:lvlText w:val="%1.%2.%3.%4.%5.%6.%7.%8.%9."/>
      <w:lvlJc w:val="left"/>
      <w:pPr>
        <w:ind w:left="12168" w:hanging="1800"/>
      </w:pPr>
      <w:rPr>
        <w:rFonts w:hint="default"/>
      </w:rPr>
    </w:lvl>
  </w:abstractNum>
  <w:abstractNum w:abstractNumId="1" w15:restartNumberingAfterBreak="0">
    <w:nsid w:val="0F8A4D03"/>
    <w:multiLevelType w:val="multilevel"/>
    <w:tmpl w:val="5350B7EA"/>
    <w:lvl w:ilvl="0">
      <w:start w:val="1"/>
      <w:numFmt w:val="decimal"/>
      <w:lvlText w:val="%1."/>
      <w:lvlJc w:val="left"/>
      <w:pPr>
        <w:ind w:left="420" w:hanging="420"/>
      </w:pPr>
      <w:rPr>
        <w:rFonts w:hint="default"/>
        <w:color w:val="auto"/>
      </w:rPr>
    </w:lvl>
    <w:lvl w:ilvl="1">
      <w:start w:val="1"/>
      <w:numFmt w:val="decimal"/>
      <w:lvlText w:val="%1.%2."/>
      <w:lvlJc w:val="left"/>
      <w:pPr>
        <w:ind w:left="420" w:hanging="42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2" w15:restartNumberingAfterBreak="0">
    <w:nsid w:val="1FE07DC6"/>
    <w:multiLevelType w:val="multilevel"/>
    <w:tmpl w:val="C2D85FB4"/>
    <w:lvl w:ilvl="0">
      <w:start w:val="1"/>
      <w:numFmt w:val="decimal"/>
      <w:lvlText w:val="%1."/>
      <w:lvlJc w:val="left"/>
      <w:pPr>
        <w:ind w:left="516" w:hanging="516"/>
      </w:pPr>
      <w:rPr>
        <w:rFonts w:hint="default"/>
        <w:b/>
        <w:color w:val="000000" w:themeColor="text1"/>
      </w:rPr>
    </w:lvl>
    <w:lvl w:ilvl="1">
      <w:start w:val="1"/>
      <w:numFmt w:val="decimal"/>
      <w:lvlText w:val="%1.%2."/>
      <w:lvlJc w:val="left"/>
      <w:pPr>
        <w:ind w:left="1812" w:hanging="516"/>
      </w:pPr>
      <w:rPr>
        <w:rFonts w:hint="default"/>
        <w:b/>
        <w:color w:val="000000" w:themeColor="text1"/>
      </w:rPr>
    </w:lvl>
    <w:lvl w:ilvl="2">
      <w:start w:val="1"/>
      <w:numFmt w:val="decimal"/>
      <w:lvlText w:val="%1.%2.%3."/>
      <w:lvlJc w:val="left"/>
      <w:pPr>
        <w:ind w:left="3312" w:hanging="720"/>
      </w:pPr>
      <w:rPr>
        <w:rFonts w:hint="default"/>
        <w:b/>
        <w:color w:val="000000" w:themeColor="text1"/>
      </w:rPr>
    </w:lvl>
    <w:lvl w:ilvl="3">
      <w:start w:val="1"/>
      <w:numFmt w:val="decimal"/>
      <w:lvlText w:val="%1.%2.%3.%4."/>
      <w:lvlJc w:val="left"/>
      <w:pPr>
        <w:ind w:left="4608" w:hanging="720"/>
      </w:pPr>
      <w:rPr>
        <w:rFonts w:hint="default"/>
        <w:b/>
        <w:color w:val="000000" w:themeColor="text1"/>
      </w:rPr>
    </w:lvl>
    <w:lvl w:ilvl="4">
      <w:start w:val="1"/>
      <w:numFmt w:val="decimal"/>
      <w:lvlText w:val="%1.%2.%3.%4.%5."/>
      <w:lvlJc w:val="left"/>
      <w:pPr>
        <w:ind w:left="6264" w:hanging="1080"/>
      </w:pPr>
      <w:rPr>
        <w:rFonts w:hint="default"/>
        <w:b/>
        <w:color w:val="000000" w:themeColor="text1"/>
      </w:rPr>
    </w:lvl>
    <w:lvl w:ilvl="5">
      <w:start w:val="1"/>
      <w:numFmt w:val="decimal"/>
      <w:lvlText w:val="%1.%2.%3.%4.%5.%6."/>
      <w:lvlJc w:val="left"/>
      <w:pPr>
        <w:ind w:left="7560" w:hanging="1080"/>
      </w:pPr>
      <w:rPr>
        <w:rFonts w:hint="default"/>
        <w:b/>
        <w:color w:val="000000" w:themeColor="text1"/>
      </w:rPr>
    </w:lvl>
    <w:lvl w:ilvl="6">
      <w:start w:val="1"/>
      <w:numFmt w:val="decimal"/>
      <w:lvlText w:val="%1.%2.%3.%4.%5.%6.%7."/>
      <w:lvlJc w:val="left"/>
      <w:pPr>
        <w:ind w:left="9216" w:hanging="1440"/>
      </w:pPr>
      <w:rPr>
        <w:rFonts w:hint="default"/>
        <w:b/>
        <w:color w:val="000000" w:themeColor="text1"/>
      </w:rPr>
    </w:lvl>
    <w:lvl w:ilvl="7">
      <w:start w:val="1"/>
      <w:numFmt w:val="decimal"/>
      <w:lvlText w:val="%1.%2.%3.%4.%5.%6.%7.%8."/>
      <w:lvlJc w:val="left"/>
      <w:pPr>
        <w:ind w:left="10512" w:hanging="1440"/>
      </w:pPr>
      <w:rPr>
        <w:rFonts w:hint="default"/>
        <w:b/>
        <w:color w:val="000000" w:themeColor="text1"/>
      </w:rPr>
    </w:lvl>
    <w:lvl w:ilvl="8">
      <w:start w:val="1"/>
      <w:numFmt w:val="decimal"/>
      <w:lvlText w:val="%1.%2.%3.%4.%5.%6.%7.%8.%9."/>
      <w:lvlJc w:val="left"/>
      <w:pPr>
        <w:ind w:left="12168" w:hanging="1800"/>
      </w:pPr>
      <w:rPr>
        <w:rFonts w:hint="default"/>
        <w:b/>
        <w:color w:val="000000" w:themeColor="text1"/>
      </w:rPr>
    </w:lvl>
  </w:abstractNum>
  <w:abstractNum w:abstractNumId="3" w15:restartNumberingAfterBreak="0">
    <w:nsid w:val="57A3506F"/>
    <w:multiLevelType w:val="multilevel"/>
    <w:tmpl w:val="CC4AB0A0"/>
    <w:lvl w:ilvl="0">
      <w:start w:val="1"/>
      <w:numFmt w:val="decimal"/>
      <w:lvlText w:val="%1."/>
      <w:lvlJc w:val="left"/>
      <w:pPr>
        <w:ind w:left="720" w:hanging="360"/>
      </w:pPr>
      <w:rPr>
        <w:rFonts w:hint="default"/>
      </w:rPr>
    </w:lvl>
    <w:lvl w:ilvl="1">
      <w:start w:val="1"/>
      <w:numFmt w:val="decimal"/>
      <w:isLgl/>
      <w:lvlText w:val="%1.%2."/>
      <w:lvlJc w:val="left"/>
      <w:pPr>
        <w:ind w:left="1607" w:hanging="360"/>
      </w:pPr>
      <w:rPr>
        <w:rFonts w:hint="default"/>
      </w:rPr>
    </w:lvl>
    <w:lvl w:ilvl="2">
      <w:start w:val="1"/>
      <w:numFmt w:val="decimal"/>
      <w:isLgl/>
      <w:lvlText w:val="%1.%2.%3."/>
      <w:lvlJc w:val="left"/>
      <w:pPr>
        <w:ind w:left="2854" w:hanging="720"/>
      </w:pPr>
      <w:rPr>
        <w:rFonts w:hint="default"/>
      </w:rPr>
    </w:lvl>
    <w:lvl w:ilvl="3">
      <w:start w:val="1"/>
      <w:numFmt w:val="decimal"/>
      <w:isLgl/>
      <w:lvlText w:val="%1.%2.%3.%4."/>
      <w:lvlJc w:val="left"/>
      <w:pPr>
        <w:ind w:left="3741" w:hanging="720"/>
      </w:pPr>
      <w:rPr>
        <w:rFonts w:hint="default"/>
      </w:rPr>
    </w:lvl>
    <w:lvl w:ilvl="4">
      <w:start w:val="1"/>
      <w:numFmt w:val="decimal"/>
      <w:isLgl/>
      <w:lvlText w:val="%1.%2.%3.%4.%5."/>
      <w:lvlJc w:val="left"/>
      <w:pPr>
        <w:ind w:left="4988" w:hanging="1080"/>
      </w:pPr>
      <w:rPr>
        <w:rFonts w:hint="default"/>
      </w:rPr>
    </w:lvl>
    <w:lvl w:ilvl="5">
      <w:start w:val="1"/>
      <w:numFmt w:val="decimal"/>
      <w:isLgl/>
      <w:lvlText w:val="%1.%2.%3.%4.%5.%6."/>
      <w:lvlJc w:val="left"/>
      <w:pPr>
        <w:ind w:left="5875" w:hanging="1080"/>
      </w:pPr>
      <w:rPr>
        <w:rFonts w:hint="default"/>
      </w:rPr>
    </w:lvl>
    <w:lvl w:ilvl="6">
      <w:start w:val="1"/>
      <w:numFmt w:val="decimal"/>
      <w:isLgl/>
      <w:lvlText w:val="%1.%2.%3.%4.%5.%6.%7."/>
      <w:lvlJc w:val="left"/>
      <w:pPr>
        <w:ind w:left="7122" w:hanging="1440"/>
      </w:pPr>
      <w:rPr>
        <w:rFonts w:hint="default"/>
      </w:rPr>
    </w:lvl>
    <w:lvl w:ilvl="7">
      <w:start w:val="1"/>
      <w:numFmt w:val="decimal"/>
      <w:isLgl/>
      <w:lvlText w:val="%1.%2.%3.%4.%5.%6.%7.%8."/>
      <w:lvlJc w:val="left"/>
      <w:pPr>
        <w:ind w:left="8009" w:hanging="1440"/>
      </w:pPr>
      <w:rPr>
        <w:rFonts w:hint="default"/>
      </w:rPr>
    </w:lvl>
    <w:lvl w:ilvl="8">
      <w:start w:val="1"/>
      <w:numFmt w:val="decimal"/>
      <w:isLgl/>
      <w:lvlText w:val="%1.%2.%3.%4.%5.%6.%7.%8.%9."/>
      <w:lvlJc w:val="left"/>
      <w:pPr>
        <w:ind w:left="9256" w:hanging="1800"/>
      </w:pPr>
      <w:rPr>
        <w:rFonts w:hint="default"/>
      </w:rPr>
    </w:lvl>
  </w:abstractNum>
  <w:abstractNum w:abstractNumId="4" w15:restartNumberingAfterBreak="0">
    <w:nsid w:val="6F586574"/>
    <w:multiLevelType w:val="hybridMultilevel"/>
    <w:tmpl w:val="E712572C"/>
    <w:lvl w:ilvl="0" w:tplc="D0F268EE">
      <w:start w:val="1"/>
      <w:numFmt w:val="decimal"/>
      <w:lvlText w:val="%1."/>
      <w:lvlJc w:val="left"/>
      <w:pPr>
        <w:ind w:left="1656" w:hanging="360"/>
      </w:pPr>
      <w:rPr>
        <w:rFonts w:hint="default"/>
        <w:b/>
        <w:color w:val="000000" w:themeColor="text1"/>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num w:numId="1" w16cid:durableId="730929451">
    <w:abstractNumId w:val="3"/>
  </w:num>
  <w:num w:numId="2" w16cid:durableId="1973444116">
    <w:abstractNumId w:val="2"/>
  </w:num>
  <w:num w:numId="3" w16cid:durableId="1115296024">
    <w:abstractNumId w:val="4"/>
  </w:num>
  <w:num w:numId="4" w16cid:durableId="114253899">
    <w:abstractNumId w:val="1"/>
  </w:num>
  <w:num w:numId="5" w16cid:durableId="13486015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71E7"/>
    <w:rsid w:val="0000150A"/>
    <w:rsid w:val="00002E9A"/>
    <w:rsid w:val="000074C2"/>
    <w:rsid w:val="00012571"/>
    <w:rsid w:val="000141F3"/>
    <w:rsid w:val="00015F72"/>
    <w:rsid w:val="0002308F"/>
    <w:rsid w:val="00023EE1"/>
    <w:rsid w:val="00031DB4"/>
    <w:rsid w:val="00032911"/>
    <w:rsid w:val="00035207"/>
    <w:rsid w:val="00046C25"/>
    <w:rsid w:val="00050408"/>
    <w:rsid w:val="00050BD6"/>
    <w:rsid w:val="00060FFB"/>
    <w:rsid w:val="000679F9"/>
    <w:rsid w:val="00072C34"/>
    <w:rsid w:val="0007630D"/>
    <w:rsid w:val="00081929"/>
    <w:rsid w:val="00081B33"/>
    <w:rsid w:val="00082203"/>
    <w:rsid w:val="00083947"/>
    <w:rsid w:val="000842AE"/>
    <w:rsid w:val="00085091"/>
    <w:rsid w:val="0009500F"/>
    <w:rsid w:val="00095200"/>
    <w:rsid w:val="000A1765"/>
    <w:rsid w:val="000A4329"/>
    <w:rsid w:val="000B0EE6"/>
    <w:rsid w:val="000B627A"/>
    <w:rsid w:val="000C0C36"/>
    <w:rsid w:val="000C1B9A"/>
    <w:rsid w:val="000C27B7"/>
    <w:rsid w:val="000C7FBB"/>
    <w:rsid w:val="000D37F7"/>
    <w:rsid w:val="000D5CDD"/>
    <w:rsid w:val="000D632C"/>
    <w:rsid w:val="000D7498"/>
    <w:rsid w:val="000E2701"/>
    <w:rsid w:val="000E5DA5"/>
    <w:rsid w:val="000E6112"/>
    <w:rsid w:val="000E6675"/>
    <w:rsid w:val="000E7F98"/>
    <w:rsid w:val="00101F82"/>
    <w:rsid w:val="00114F1A"/>
    <w:rsid w:val="00115069"/>
    <w:rsid w:val="00133BB1"/>
    <w:rsid w:val="00136781"/>
    <w:rsid w:val="0014279F"/>
    <w:rsid w:val="00143C77"/>
    <w:rsid w:val="00152C44"/>
    <w:rsid w:val="001530B8"/>
    <w:rsid w:val="00155E1F"/>
    <w:rsid w:val="00161544"/>
    <w:rsid w:val="00171B61"/>
    <w:rsid w:val="00172A64"/>
    <w:rsid w:val="001748B3"/>
    <w:rsid w:val="00184746"/>
    <w:rsid w:val="0018489B"/>
    <w:rsid w:val="00186395"/>
    <w:rsid w:val="00186C06"/>
    <w:rsid w:val="00187443"/>
    <w:rsid w:val="001875AA"/>
    <w:rsid w:val="00191433"/>
    <w:rsid w:val="001967D3"/>
    <w:rsid w:val="001A10BC"/>
    <w:rsid w:val="001A4D0A"/>
    <w:rsid w:val="001A6BFF"/>
    <w:rsid w:val="001A7BDC"/>
    <w:rsid w:val="001B097F"/>
    <w:rsid w:val="001B1AC6"/>
    <w:rsid w:val="001B2480"/>
    <w:rsid w:val="001B2AD8"/>
    <w:rsid w:val="001B3E66"/>
    <w:rsid w:val="001B446E"/>
    <w:rsid w:val="001B7D24"/>
    <w:rsid w:val="001D1254"/>
    <w:rsid w:val="001D1CC9"/>
    <w:rsid w:val="001D599D"/>
    <w:rsid w:val="001D5F72"/>
    <w:rsid w:val="001F0A25"/>
    <w:rsid w:val="001F7244"/>
    <w:rsid w:val="00202356"/>
    <w:rsid w:val="00202FCA"/>
    <w:rsid w:val="002052CC"/>
    <w:rsid w:val="00210892"/>
    <w:rsid w:val="00211BC4"/>
    <w:rsid w:val="0021232C"/>
    <w:rsid w:val="002177F7"/>
    <w:rsid w:val="00221581"/>
    <w:rsid w:val="00226287"/>
    <w:rsid w:val="00231097"/>
    <w:rsid w:val="00232E4D"/>
    <w:rsid w:val="00235E5E"/>
    <w:rsid w:val="0024373C"/>
    <w:rsid w:val="00246E90"/>
    <w:rsid w:val="00250F1E"/>
    <w:rsid w:val="00253ACE"/>
    <w:rsid w:val="00253D09"/>
    <w:rsid w:val="0025455C"/>
    <w:rsid w:val="00254D29"/>
    <w:rsid w:val="00255173"/>
    <w:rsid w:val="00261CFC"/>
    <w:rsid w:val="00276310"/>
    <w:rsid w:val="0027641B"/>
    <w:rsid w:val="00283CB3"/>
    <w:rsid w:val="00290586"/>
    <w:rsid w:val="002912BA"/>
    <w:rsid w:val="002953F7"/>
    <w:rsid w:val="00295C4F"/>
    <w:rsid w:val="002A0453"/>
    <w:rsid w:val="002A404B"/>
    <w:rsid w:val="002A7675"/>
    <w:rsid w:val="002B312D"/>
    <w:rsid w:val="002B4FA5"/>
    <w:rsid w:val="002C57C4"/>
    <w:rsid w:val="002C66C9"/>
    <w:rsid w:val="002C7874"/>
    <w:rsid w:val="002D7724"/>
    <w:rsid w:val="002E601C"/>
    <w:rsid w:val="002F70FA"/>
    <w:rsid w:val="002F7F19"/>
    <w:rsid w:val="003011B3"/>
    <w:rsid w:val="003021AF"/>
    <w:rsid w:val="0031123C"/>
    <w:rsid w:val="003121DE"/>
    <w:rsid w:val="00312D81"/>
    <w:rsid w:val="00316A40"/>
    <w:rsid w:val="003202F1"/>
    <w:rsid w:val="00322424"/>
    <w:rsid w:val="00326B10"/>
    <w:rsid w:val="003314A2"/>
    <w:rsid w:val="00331C57"/>
    <w:rsid w:val="0033226B"/>
    <w:rsid w:val="00344670"/>
    <w:rsid w:val="003462B4"/>
    <w:rsid w:val="00355A35"/>
    <w:rsid w:val="003628A0"/>
    <w:rsid w:val="0036496B"/>
    <w:rsid w:val="00372C95"/>
    <w:rsid w:val="00374FB7"/>
    <w:rsid w:val="003750CF"/>
    <w:rsid w:val="00377219"/>
    <w:rsid w:val="00377E58"/>
    <w:rsid w:val="00381C00"/>
    <w:rsid w:val="003857F5"/>
    <w:rsid w:val="00385950"/>
    <w:rsid w:val="00386087"/>
    <w:rsid w:val="003925F5"/>
    <w:rsid w:val="00392D29"/>
    <w:rsid w:val="003957C0"/>
    <w:rsid w:val="00395A65"/>
    <w:rsid w:val="003A5231"/>
    <w:rsid w:val="003A6792"/>
    <w:rsid w:val="003B02EE"/>
    <w:rsid w:val="003B6C85"/>
    <w:rsid w:val="003C7DF1"/>
    <w:rsid w:val="003D3072"/>
    <w:rsid w:val="003D6DCD"/>
    <w:rsid w:val="003D70A4"/>
    <w:rsid w:val="003E2F57"/>
    <w:rsid w:val="003E3C53"/>
    <w:rsid w:val="003E77AA"/>
    <w:rsid w:val="003F076B"/>
    <w:rsid w:val="00401A07"/>
    <w:rsid w:val="00403526"/>
    <w:rsid w:val="00405204"/>
    <w:rsid w:val="0040559D"/>
    <w:rsid w:val="00412708"/>
    <w:rsid w:val="00421753"/>
    <w:rsid w:val="00425A92"/>
    <w:rsid w:val="00427EEF"/>
    <w:rsid w:val="00427F33"/>
    <w:rsid w:val="004363EE"/>
    <w:rsid w:val="004536AD"/>
    <w:rsid w:val="00454F7C"/>
    <w:rsid w:val="00460CFC"/>
    <w:rsid w:val="00460E87"/>
    <w:rsid w:val="004618BB"/>
    <w:rsid w:val="00463DA4"/>
    <w:rsid w:val="00464BE9"/>
    <w:rsid w:val="00474018"/>
    <w:rsid w:val="0047650F"/>
    <w:rsid w:val="00484EC4"/>
    <w:rsid w:val="0049209F"/>
    <w:rsid w:val="00494A79"/>
    <w:rsid w:val="00494C64"/>
    <w:rsid w:val="00495F81"/>
    <w:rsid w:val="004A70F8"/>
    <w:rsid w:val="004A7AEC"/>
    <w:rsid w:val="004B3344"/>
    <w:rsid w:val="004B49C5"/>
    <w:rsid w:val="004B7B68"/>
    <w:rsid w:val="004C264C"/>
    <w:rsid w:val="004C790D"/>
    <w:rsid w:val="004D1289"/>
    <w:rsid w:val="004D5FFE"/>
    <w:rsid w:val="004E05E7"/>
    <w:rsid w:val="004E2E46"/>
    <w:rsid w:val="004F2630"/>
    <w:rsid w:val="004F2F0F"/>
    <w:rsid w:val="004F6318"/>
    <w:rsid w:val="004F79BE"/>
    <w:rsid w:val="00505F70"/>
    <w:rsid w:val="0051037B"/>
    <w:rsid w:val="00512CBA"/>
    <w:rsid w:val="005152E0"/>
    <w:rsid w:val="00516D21"/>
    <w:rsid w:val="00516E82"/>
    <w:rsid w:val="00516F07"/>
    <w:rsid w:val="00522071"/>
    <w:rsid w:val="005326FD"/>
    <w:rsid w:val="00533DA7"/>
    <w:rsid w:val="00533E2A"/>
    <w:rsid w:val="00537224"/>
    <w:rsid w:val="00546A12"/>
    <w:rsid w:val="0055144D"/>
    <w:rsid w:val="00553E0D"/>
    <w:rsid w:val="005609F6"/>
    <w:rsid w:val="00562575"/>
    <w:rsid w:val="00564E2A"/>
    <w:rsid w:val="005650F7"/>
    <w:rsid w:val="005674EE"/>
    <w:rsid w:val="005717FC"/>
    <w:rsid w:val="005730B4"/>
    <w:rsid w:val="0057556F"/>
    <w:rsid w:val="00592305"/>
    <w:rsid w:val="005971BC"/>
    <w:rsid w:val="005A0D23"/>
    <w:rsid w:val="005A3878"/>
    <w:rsid w:val="005A562D"/>
    <w:rsid w:val="005B7A12"/>
    <w:rsid w:val="005C2F5C"/>
    <w:rsid w:val="005C36E7"/>
    <w:rsid w:val="005C63AE"/>
    <w:rsid w:val="005C67F0"/>
    <w:rsid w:val="005D013F"/>
    <w:rsid w:val="005D01AF"/>
    <w:rsid w:val="005D25CB"/>
    <w:rsid w:val="005D2F80"/>
    <w:rsid w:val="005D7640"/>
    <w:rsid w:val="005E2721"/>
    <w:rsid w:val="005E68C3"/>
    <w:rsid w:val="005E6CDF"/>
    <w:rsid w:val="005F2457"/>
    <w:rsid w:val="005F3D6B"/>
    <w:rsid w:val="005F3DC6"/>
    <w:rsid w:val="005F45EE"/>
    <w:rsid w:val="006008FA"/>
    <w:rsid w:val="00604069"/>
    <w:rsid w:val="0061120F"/>
    <w:rsid w:val="00616C83"/>
    <w:rsid w:val="006201CE"/>
    <w:rsid w:val="0062119C"/>
    <w:rsid w:val="00621E85"/>
    <w:rsid w:val="00630017"/>
    <w:rsid w:val="00630F79"/>
    <w:rsid w:val="00631957"/>
    <w:rsid w:val="006367DA"/>
    <w:rsid w:val="00636E44"/>
    <w:rsid w:val="006379FB"/>
    <w:rsid w:val="00637FEE"/>
    <w:rsid w:val="00645688"/>
    <w:rsid w:val="00647AA8"/>
    <w:rsid w:val="006510D7"/>
    <w:rsid w:val="0065224B"/>
    <w:rsid w:val="00653371"/>
    <w:rsid w:val="00660E90"/>
    <w:rsid w:val="006656E2"/>
    <w:rsid w:val="00680238"/>
    <w:rsid w:val="00682D7F"/>
    <w:rsid w:val="0068439C"/>
    <w:rsid w:val="00697825"/>
    <w:rsid w:val="006A016F"/>
    <w:rsid w:val="006A2E2B"/>
    <w:rsid w:val="006B49CE"/>
    <w:rsid w:val="006B556A"/>
    <w:rsid w:val="006B57E3"/>
    <w:rsid w:val="006B78AA"/>
    <w:rsid w:val="006C0829"/>
    <w:rsid w:val="006D0997"/>
    <w:rsid w:val="006E2248"/>
    <w:rsid w:val="006E2D19"/>
    <w:rsid w:val="006F07A8"/>
    <w:rsid w:val="007014C5"/>
    <w:rsid w:val="0070225F"/>
    <w:rsid w:val="00702404"/>
    <w:rsid w:val="00702E58"/>
    <w:rsid w:val="007032AF"/>
    <w:rsid w:val="00703F78"/>
    <w:rsid w:val="007056E2"/>
    <w:rsid w:val="0071160C"/>
    <w:rsid w:val="00713AFC"/>
    <w:rsid w:val="007140CD"/>
    <w:rsid w:val="0072116B"/>
    <w:rsid w:val="00725F29"/>
    <w:rsid w:val="00725F50"/>
    <w:rsid w:val="00731A47"/>
    <w:rsid w:val="00731D9F"/>
    <w:rsid w:val="007371ED"/>
    <w:rsid w:val="00740C27"/>
    <w:rsid w:val="00742177"/>
    <w:rsid w:val="00744131"/>
    <w:rsid w:val="00746195"/>
    <w:rsid w:val="0075167B"/>
    <w:rsid w:val="00753288"/>
    <w:rsid w:val="00754712"/>
    <w:rsid w:val="00754DC5"/>
    <w:rsid w:val="007611D3"/>
    <w:rsid w:val="00762AAB"/>
    <w:rsid w:val="00763866"/>
    <w:rsid w:val="00771133"/>
    <w:rsid w:val="00772EA8"/>
    <w:rsid w:val="00780E83"/>
    <w:rsid w:val="007832EA"/>
    <w:rsid w:val="007852B8"/>
    <w:rsid w:val="00787B4E"/>
    <w:rsid w:val="0079144B"/>
    <w:rsid w:val="00791E12"/>
    <w:rsid w:val="00792E3D"/>
    <w:rsid w:val="0079469A"/>
    <w:rsid w:val="0079479E"/>
    <w:rsid w:val="007947DE"/>
    <w:rsid w:val="007971E7"/>
    <w:rsid w:val="00797789"/>
    <w:rsid w:val="00797FC0"/>
    <w:rsid w:val="007A12BB"/>
    <w:rsid w:val="007A13AC"/>
    <w:rsid w:val="007A6657"/>
    <w:rsid w:val="007A7F09"/>
    <w:rsid w:val="007B2EA6"/>
    <w:rsid w:val="007B4613"/>
    <w:rsid w:val="007B690C"/>
    <w:rsid w:val="007B6E96"/>
    <w:rsid w:val="007C034C"/>
    <w:rsid w:val="007C5411"/>
    <w:rsid w:val="007C5887"/>
    <w:rsid w:val="007C5AD9"/>
    <w:rsid w:val="007D3BC0"/>
    <w:rsid w:val="007D3FBD"/>
    <w:rsid w:val="007D4332"/>
    <w:rsid w:val="007E4E70"/>
    <w:rsid w:val="007F0B9B"/>
    <w:rsid w:val="007F193B"/>
    <w:rsid w:val="007F2567"/>
    <w:rsid w:val="007F58E0"/>
    <w:rsid w:val="007F652A"/>
    <w:rsid w:val="0081277F"/>
    <w:rsid w:val="0081288B"/>
    <w:rsid w:val="00813F39"/>
    <w:rsid w:val="0081432F"/>
    <w:rsid w:val="00815274"/>
    <w:rsid w:val="00817C24"/>
    <w:rsid w:val="0082617B"/>
    <w:rsid w:val="008261BA"/>
    <w:rsid w:val="00827D65"/>
    <w:rsid w:val="0083316B"/>
    <w:rsid w:val="00837D89"/>
    <w:rsid w:val="00840E97"/>
    <w:rsid w:val="008412FB"/>
    <w:rsid w:val="0084163A"/>
    <w:rsid w:val="00841DF1"/>
    <w:rsid w:val="00844318"/>
    <w:rsid w:val="008507E6"/>
    <w:rsid w:val="008513BA"/>
    <w:rsid w:val="00852EF0"/>
    <w:rsid w:val="00854E52"/>
    <w:rsid w:val="00872EED"/>
    <w:rsid w:val="0087586F"/>
    <w:rsid w:val="00875E03"/>
    <w:rsid w:val="00882400"/>
    <w:rsid w:val="00885469"/>
    <w:rsid w:val="00890F71"/>
    <w:rsid w:val="008A36A9"/>
    <w:rsid w:val="008A7A83"/>
    <w:rsid w:val="008A7D99"/>
    <w:rsid w:val="008B0F88"/>
    <w:rsid w:val="008B288E"/>
    <w:rsid w:val="008B571E"/>
    <w:rsid w:val="008C42F8"/>
    <w:rsid w:val="008C698C"/>
    <w:rsid w:val="008D02FB"/>
    <w:rsid w:val="008D16F6"/>
    <w:rsid w:val="008D4767"/>
    <w:rsid w:val="008D6608"/>
    <w:rsid w:val="008E4387"/>
    <w:rsid w:val="008F28FC"/>
    <w:rsid w:val="008F6F86"/>
    <w:rsid w:val="008F79FE"/>
    <w:rsid w:val="00905B72"/>
    <w:rsid w:val="009063D5"/>
    <w:rsid w:val="00915D62"/>
    <w:rsid w:val="00916FD0"/>
    <w:rsid w:val="00925481"/>
    <w:rsid w:val="00926BC5"/>
    <w:rsid w:val="00933FA7"/>
    <w:rsid w:val="00940380"/>
    <w:rsid w:val="00940B76"/>
    <w:rsid w:val="009428FE"/>
    <w:rsid w:val="009442A4"/>
    <w:rsid w:val="00952C3A"/>
    <w:rsid w:val="00956282"/>
    <w:rsid w:val="009601FA"/>
    <w:rsid w:val="0096573D"/>
    <w:rsid w:val="0096624C"/>
    <w:rsid w:val="00970BE2"/>
    <w:rsid w:val="00973F25"/>
    <w:rsid w:val="00974121"/>
    <w:rsid w:val="00974A51"/>
    <w:rsid w:val="0098153C"/>
    <w:rsid w:val="0099199D"/>
    <w:rsid w:val="00992861"/>
    <w:rsid w:val="00994353"/>
    <w:rsid w:val="009B0F08"/>
    <w:rsid w:val="009B2887"/>
    <w:rsid w:val="009B2D0C"/>
    <w:rsid w:val="009C218B"/>
    <w:rsid w:val="009D15C0"/>
    <w:rsid w:val="009D1F1A"/>
    <w:rsid w:val="009D2AA0"/>
    <w:rsid w:val="009D6F6B"/>
    <w:rsid w:val="009E282D"/>
    <w:rsid w:val="009E6891"/>
    <w:rsid w:val="009F38A8"/>
    <w:rsid w:val="009F7716"/>
    <w:rsid w:val="00A03212"/>
    <w:rsid w:val="00A0331E"/>
    <w:rsid w:val="00A0482C"/>
    <w:rsid w:val="00A0727C"/>
    <w:rsid w:val="00A07F75"/>
    <w:rsid w:val="00A10419"/>
    <w:rsid w:val="00A141A2"/>
    <w:rsid w:val="00A17DE0"/>
    <w:rsid w:val="00A17E18"/>
    <w:rsid w:val="00A25D78"/>
    <w:rsid w:val="00A2653C"/>
    <w:rsid w:val="00A277D4"/>
    <w:rsid w:val="00A30EFE"/>
    <w:rsid w:val="00A3122E"/>
    <w:rsid w:val="00A31583"/>
    <w:rsid w:val="00A33071"/>
    <w:rsid w:val="00A3373A"/>
    <w:rsid w:val="00A33FA1"/>
    <w:rsid w:val="00A34557"/>
    <w:rsid w:val="00A4583E"/>
    <w:rsid w:val="00A47301"/>
    <w:rsid w:val="00A5166F"/>
    <w:rsid w:val="00A550EB"/>
    <w:rsid w:val="00A55F15"/>
    <w:rsid w:val="00A61C5C"/>
    <w:rsid w:val="00A634A2"/>
    <w:rsid w:val="00A64113"/>
    <w:rsid w:val="00A64F39"/>
    <w:rsid w:val="00A7137A"/>
    <w:rsid w:val="00A8197C"/>
    <w:rsid w:val="00A84344"/>
    <w:rsid w:val="00A851F2"/>
    <w:rsid w:val="00A91854"/>
    <w:rsid w:val="00A91D25"/>
    <w:rsid w:val="00A923CA"/>
    <w:rsid w:val="00A956FD"/>
    <w:rsid w:val="00AA16C4"/>
    <w:rsid w:val="00AA3072"/>
    <w:rsid w:val="00AA6E24"/>
    <w:rsid w:val="00AA7444"/>
    <w:rsid w:val="00AB13A5"/>
    <w:rsid w:val="00AB1AE0"/>
    <w:rsid w:val="00AD0B69"/>
    <w:rsid w:val="00AD2730"/>
    <w:rsid w:val="00AD3762"/>
    <w:rsid w:val="00AE5447"/>
    <w:rsid w:val="00AE60E2"/>
    <w:rsid w:val="00AE6693"/>
    <w:rsid w:val="00AF245D"/>
    <w:rsid w:val="00AF2F8F"/>
    <w:rsid w:val="00AF55A4"/>
    <w:rsid w:val="00B00265"/>
    <w:rsid w:val="00B00430"/>
    <w:rsid w:val="00B02449"/>
    <w:rsid w:val="00B05125"/>
    <w:rsid w:val="00B05E5C"/>
    <w:rsid w:val="00B0652C"/>
    <w:rsid w:val="00B10058"/>
    <w:rsid w:val="00B12A21"/>
    <w:rsid w:val="00B15343"/>
    <w:rsid w:val="00B25114"/>
    <w:rsid w:val="00B25286"/>
    <w:rsid w:val="00B305DE"/>
    <w:rsid w:val="00B3382D"/>
    <w:rsid w:val="00B3605B"/>
    <w:rsid w:val="00B369E8"/>
    <w:rsid w:val="00B37239"/>
    <w:rsid w:val="00B37C6D"/>
    <w:rsid w:val="00B414E8"/>
    <w:rsid w:val="00B41D2F"/>
    <w:rsid w:val="00B45445"/>
    <w:rsid w:val="00B51A13"/>
    <w:rsid w:val="00B55D8E"/>
    <w:rsid w:val="00B56AA9"/>
    <w:rsid w:val="00B658B0"/>
    <w:rsid w:val="00B7325E"/>
    <w:rsid w:val="00B834FA"/>
    <w:rsid w:val="00B877C1"/>
    <w:rsid w:val="00B87F3B"/>
    <w:rsid w:val="00B90019"/>
    <w:rsid w:val="00B9197A"/>
    <w:rsid w:val="00B96DB4"/>
    <w:rsid w:val="00B97C62"/>
    <w:rsid w:val="00BA34E3"/>
    <w:rsid w:val="00BB1B27"/>
    <w:rsid w:val="00BB2643"/>
    <w:rsid w:val="00BB3060"/>
    <w:rsid w:val="00BB4419"/>
    <w:rsid w:val="00BB593D"/>
    <w:rsid w:val="00BC0A3C"/>
    <w:rsid w:val="00BD0687"/>
    <w:rsid w:val="00BD1835"/>
    <w:rsid w:val="00BD40DE"/>
    <w:rsid w:val="00BD5D7F"/>
    <w:rsid w:val="00BE09AA"/>
    <w:rsid w:val="00BE549B"/>
    <w:rsid w:val="00BE5DD3"/>
    <w:rsid w:val="00BE7A18"/>
    <w:rsid w:val="00BE7E0D"/>
    <w:rsid w:val="00BF0DE6"/>
    <w:rsid w:val="00BF3FDB"/>
    <w:rsid w:val="00BF5E46"/>
    <w:rsid w:val="00BF656B"/>
    <w:rsid w:val="00C005B3"/>
    <w:rsid w:val="00C02DF0"/>
    <w:rsid w:val="00C03D2F"/>
    <w:rsid w:val="00C04662"/>
    <w:rsid w:val="00C06873"/>
    <w:rsid w:val="00C10E31"/>
    <w:rsid w:val="00C145CA"/>
    <w:rsid w:val="00C21302"/>
    <w:rsid w:val="00C232EF"/>
    <w:rsid w:val="00C2509E"/>
    <w:rsid w:val="00C37707"/>
    <w:rsid w:val="00C3798B"/>
    <w:rsid w:val="00C42920"/>
    <w:rsid w:val="00C42CC8"/>
    <w:rsid w:val="00C50036"/>
    <w:rsid w:val="00C50F48"/>
    <w:rsid w:val="00C51D06"/>
    <w:rsid w:val="00C54C05"/>
    <w:rsid w:val="00C648AF"/>
    <w:rsid w:val="00C679B3"/>
    <w:rsid w:val="00C67DE5"/>
    <w:rsid w:val="00C7209D"/>
    <w:rsid w:val="00C72B80"/>
    <w:rsid w:val="00C77DB7"/>
    <w:rsid w:val="00C823EC"/>
    <w:rsid w:val="00C82D9B"/>
    <w:rsid w:val="00C86E63"/>
    <w:rsid w:val="00C93225"/>
    <w:rsid w:val="00C95774"/>
    <w:rsid w:val="00C97A88"/>
    <w:rsid w:val="00CA594C"/>
    <w:rsid w:val="00CB438A"/>
    <w:rsid w:val="00CB58DB"/>
    <w:rsid w:val="00CC10EC"/>
    <w:rsid w:val="00CC1E2F"/>
    <w:rsid w:val="00CC2968"/>
    <w:rsid w:val="00CD69E3"/>
    <w:rsid w:val="00CD7962"/>
    <w:rsid w:val="00CE1E0E"/>
    <w:rsid w:val="00CF4781"/>
    <w:rsid w:val="00CF53E9"/>
    <w:rsid w:val="00D0298D"/>
    <w:rsid w:val="00D030F8"/>
    <w:rsid w:val="00D0322F"/>
    <w:rsid w:val="00D13C75"/>
    <w:rsid w:val="00D223B7"/>
    <w:rsid w:val="00D24D78"/>
    <w:rsid w:val="00D27118"/>
    <w:rsid w:val="00D279CD"/>
    <w:rsid w:val="00D309DC"/>
    <w:rsid w:val="00D335EC"/>
    <w:rsid w:val="00D33E2A"/>
    <w:rsid w:val="00D35A10"/>
    <w:rsid w:val="00D36E27"/>
    <w:rsid w:val="00D37E10"/>
    <w:rsid w:val="00D405B4"/>
    <w:rsid w:val="00D55A39"/>
    <w:rsid w:val="00D6359F"/>
    <w:rsid w:val="00D644E2"/>
    <w:rsid w:val="00D64CEA"/>
    <w:rsid w:val="00D67036"/>
    <w:rsid w:val="00D70EF4"/>
    <w:rsid w:val="00D71066"/>
    <w:rsid w:val="00D71ABD"/>
    <w:rsid w:val="00D73133"/>
    <w:rsid w:val="00D73D1D"/>
    <w:rsid w:val="00D74DF5"/>
    <w:rsid w:val="00D85EB6"/>
    <w:rsid w:val="00D9004D"/>
    <w:rsid w:val="00D93B2B"/>
    <w:rsid w:val="00D97975"/>
    <w:rsid w:val="00DA00EC"/>
    <w:rsid w:val="00DC1DC9"/>
    <w:rsid w:val="00DC404F"/>
    <w:rsid w:val="00DC465A"/>
    <w:rsid w:val="00DC4AC9"/>
    <w:rsid w:val="00DC7C5B"/>
    <w:rsid w:val="00DD0714"/>
    <w:rsid w:val="00DD17BF"/>
    <w:rsid w:val="00DD4C5C"/>
    <w:rsid w:val="00DD58E0"/>
    <w:rsid w:val="00DD668A"/>
    <w:rsid w:val="00DE181A"/>
    <w:rsid w:val="00DE23E3"/>
    <w:rsid w:val="00DE37CD"/>
    <w:rsid w:val="00DE4E2E"/>
    <w:rsid w:val="00DE5C3B"/>
    <w:rsid w:val="00DE7E4E"/>
    <w:rsid w:val="00DF748C"/>
    <w:rsid w:val="00E024DA"/>
    <w:rsid w:val="00E04A32"/>
    <w:rsid w:val="00E04B20"/>
    <w:rsid w:val="00E12485"/>
    <w:rsid w:val="00E12E21"/>
    <w:rsid w:val="00E16671"/>
    <w:rsid w:val="00E17E73"/>
    <w:rsid w:val="00E2042D"/>
    <w:rsid w:val="00E213BA"/>
    <w:rsid w:val="00E26E3F"/>
    <w:rsid w:val="00E30A5F"/>
    <w:rsid w:val="00E32F99"/>
    <w:rsid w:val="00E37AEA"/>
    <w:rsid w:val="00E412D5"/>
    <w:rsid w:val="00E447F8"/>
    <w:rsid w:val="00E44A89"/>
    <w:rsid w:val="00E44EB9"/>
    <w:rsid w:val="00E50D23"/>
    <w:rsid w:val="00E53836"/>
    <w:rsid w:val="00E543D4"/>
    <w:rsid w:val="00E55602"/>
    <w:rsid w:val="00E57B56"/>
    <w:rsid w:val="00E60998"/>
    <w:rsid w:val="00E6771F"/>
    <w:rsid w:val="00E70F32"/>
    <w:rsid w:val="00E74DA3"/>
    <w:rsid w:val="00E74E13"/>
    <w:rsid w:val="00E80206"/>
    <w:rsid w:val="00E8125E"/>
    <w:rsid w:val="00E828E6"/>
    <w:rsid w:val="00E85A3A"/>
    <w:rsid w:val="00EA089A"/>
    <w:rsid w:val="00EA13A1"/>
    <w:rsid w:val="00EA1A8B"/>
    <w:rsid w:val="00EA393F"/>
    <w:rsid w:val="00EA5A58"/>
    <w:rsid w:val="00EB1117"/>
    <w:rsid w:val="00EB6455"/>
    <w:rsid w:val="00EC09D0"/>
    <w:rsid w:val="00EC1153"/>
    <w:rsid w:val="00EC79B0"/>
    <w:rsid w:val="00ED26A9"/>
    <w:rsid w:val="00ED2BF7"/>
    <w:rsid w:val="00ED3C1C"/>
    <w:rsid w:val="00ED48F4"/>
    <w:rsid w:val="00ED657A"/>
    <w:rsid w:val="00EE407C"/>
    <w:rsid w:val="00EE44C5"/>
    <w:rsid w:val="00EF461F"/>
    <w:rsid w:val="00EF55E8"/>
    <w:rsid w:val="00EF5CE5"/>
    <w:rsid w:val="00EF6CCB"/>
    <w:rsid w:val="00EF7139"/>
    <w:rsid w:val="00EF7964"/>
    <w:rsid w:val="00F04BD2"/>
    <w:rsid w:val="00F1087C"/>
    <w:rsid w:val="00F1480A"/>
    <w:rsid w:val="00F14B89"/>
    <w:rsid w:val="00F165F2"/>
    <w:rsid w:val="00F26C4E"/>
    <w:rsid w:val="00F27589"/>
    <w:rsid w:val="00F34C10"/>
    <w:rsid w:val="00F403A5"/>
    <w:rsid w:val="00F4067E"/>
    <w:rsid w:val="00F419E7"/>
    <w:rsid w:val="00F41D46"/>
    <w:rsid w:val="00F430A3"/>
    <w:rsid w:val="00F45549"/>
    <w:rsid w:val="00F4722D"/>
    <w:rsid w:val="00F57EB5"/>
    <w:rsid w:val="00F60847"/>
    <w:rsid w:val="00F6107A"/>
    <w:rsid w:val="00F61767"/>
    <w:rsid w:val="00F63AEE"/>
    <w:rsid w:val="00F70BA4"/>
    <w:rsid w:val="00F71B6E"/>
    <w:rsid w:val="00F938F8"/>
    <w:rsid w:val="00F94DEC"/>
    <w:rsid w:val="00FA672F"/>
    <w:rsid w:val="00FB13FD"/>
    <w:rsid w:val="00FB38AC"/>
    <w:rsid w:val="00FB6DCD"/>
    <w:rsid w:val="00FD470E"/>
    <w:rsid w:val="00FD4724"/>
    <w:rsid w:val="00FD7B86"/>
    <w:rsid w:val="00FE1FBB"/>
    <w:rsid w:val="00FE203C"/>
    <w:rsid w:val="00FE56EC"/>
    <w:rsid w:val="00FE6DA7"/>
    <w:rsid w:val="00FE7C2F"/>
    <w:rsid w:val="00FF212F"/>
    <w:rsid w:val="00FF795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2E20C9"/>
  <w15:docId w15:val="{F7AAE8E3-217A-44DD-8BF1-CB50479648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E4387"/>
    <w:pPr>
      <w:suppressAutoHyphens/>
      <w:spacing w:after="0" w:line="240" w:lineRule="auto"/>
    </w:pPr>
    <w:rPr>
      <w:rFonts w:ascii="Times New Roman" w:eastAsia="Times New Roman" w:hAnsi="Times New Roman" w:cs="Times New Roman"/>
      <w:sz w:val="24"/>
      <w:szCs w:val="20"/>
      <w:lang w:eastAsia="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rsid w:val="008E4387"/>
    <w:pPr>
      <w:spacing w:after="120"/>
    </w:pPr>
  </w:style>
  <w:style w:type="character" w:customStyle="1" w:styleId="PagrindinistekstasDiagrama">
    <w:name w:val="Pagrindinis tekstas Diagrama"/>
    <w:basedOn w:val="Numatytasispastraiposriftas"/>
    <w:link w:val="Pagrindinistekstas"/>
    <w:rsid w:val="008E4387"/>
    <w:rPr>
      <w:rFonts w:ascii="Times New Roman" w:eastAsia="Times New Roman" w:hAnsi="Times New Roman" w:cs="Times New Roman"/>
      <w:sz w:val="24"/>
      <w:szCs w:val="20"/>
      <w:lang w:eastAsia="ar-SA"/>
    </w:rPr>
  </w:style>
  <w:style w:type="paragraph" w:styleId="Antrats">
    <w:name w:val="header"/>
    <w:basedOn w:val="prastasis"/>
    <w:link w:val="AntratsDiagrama"/>
    <w:uiPriority w:val="99"/>
    <w:rsid w:val="008E4387"/>
    <w:pPr>
      <w:widowControl w:val="0"/>
      <w:tabs>
        <w:tab w:val="center" w:pos="4153"/>
        <w:tab w:val="right" w:pos="8306"/>
      </w:tabs>
      <w:spacing w:after="20"/>
      <w:jc w:val="both"/>
    </w:pPr>
  </w:style>
  <w:style w:type="character" w:customStyle="1" w:styleId="AntratsDiagrama">
    <w:name w:val="Antraštės Diagrama"/>
    <w:basedOn w:val="Numatytasispastraiposriftas"/>
    <w:link w:val="Antrats"/>
    <w:uiPriority w:val="99"/>
    <w:rsid w:val="008E4387"/>
    <w:rPr>
      <w:rFonts w:ascii="Times New Roman" w:eastAsia="Times New Roman" w:hAnsi="Times New Roman" w:cs="Times New Roman"/>
      <w:sz w:val="24"/>
      <w:szCs w:val="20"/>
      <w:lang w:eastAsia="ar-SA"/>
    </w:rPr>
  </w:style>
  <w:style w:type="paragraph" w:styleId="Porat">
    <w:name w:val="footer"/>
    <w:basedOn w:val="prastasis"/>
    <w:link w:val="PoratDiagrama"/>
    <w:uiPriority w:val="99"/>
    <w:unhideWhenUsed/>
    <w:rsid w:val="008E4387"/>
    <w:pPr>
      <w:tabs>
        <w:tab w:val="center" w:pos="4819"/>
        <w:tab w:val="right" w:pos="9638"/>
      </w:tabs>
    </w:pPr>
  </w:style>
  <w:style w:type="character" w:customStyle="1" w:styleId="PoratDiagrama">
    <w:name w:val="Poraštė Diagrama"/>
    <w:basedOn w:val="Numatytasispastraiposriftas"/>
    <w:link w:val="Porat"/>
    <w:uiPriority w:val="99"/>
    <w:rsid w:val="008E4387"/>
    <w:rPr>
      <w:rFonts w:ascii="Times New Roman" w:eastAsia="Times New Roman" w:hAnsi="Times New Roman" w:cs="Times New Roman"/>
      <w:sz w:val="24"/>
      <w:szCs w:val="20"/>
      <w:lang w:eastAsia="ar-SA"/>
    </w:rPr>
  </w:style>
  <w:style w:type="paragraph" w:styleId="Pagrindiniotekstotrauka">
    <w:name w:val="Body Text Indent"/>
    <w:basedOn w:val="prastasis"/>
    <w:link w:val="PagrindiniotekstotraukaDiagrama"/>
    <w:uiPriority w:val="99"/>
    <w:unhideWhenUsed/>
    <w:rsid w:val="008E438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8E4387"/>
    <w:rPr>
      <w:rFonts w:ascii="Times New Roman" w:eastAsia="Times New Roman" w:hAnsi="Times New Roman" w:cs="Times New Roman"/>
      <w:sz w:val="24"/>
      <w:szCs w:val="20"/>
      <w:lang w:eastAsia="ar-SA"/>
    </w:rPr>
  </w:style>
  <w:style w:type="character" w:styleId="Hipersaitas">
    <w:name w:val="Hyperlink"/>
    <w:basedOn w:val="Numatytasispastraiposriftas"/>
    <w:uiPriority w:val="99"/>
    <w:unhideWhenUsed/>
    <w:rsid w:val="008E4387"/>
    <w:rPr>
      <w:color w:val="0563C1" w:themeColor="hyperlink"/>
      <w:u w:val="single"/>
    </w:rPr>
  </w:style>
  <w:style w:type="paragraph" w:styleId="prastasiniatinklio">
    <w:name w:val="Normal (Web)"/>
    <w:basedOn w:val="prastasis"/>
    <w:uiPriority w:val="99"/>
    <w:rsid w:val="005326FD"/>
    <w:pPr>
      <w:suppressAutoHyphens w:val="0"/>
      <w:spacing w:before="100" w:beforeAutospacing="1" w:after="100" w:afterAutospacing="1"/>
    </w:pPr>
    <w:rPr>
      <w:rFonts w:ascii="Calibri" w:hAnsi="Calibri" w:cs="Calibri"/>
      <w:szCs w:val="24"/>
      <w:lang w:eastAsia="lt-LT"/>
    </w:rPr>
  </w:style>
  <w:style w:type="character" w:styleId="Grietas">
    <w:name w:val="Strong"/>
    <w:basedOn w:val="Numatytasispastraiposriftas"/>
    <w:uiPriority w:val="22"/>
    <w:qFormat/>
    <w:rsid w:val="009601FA"/>
    <w:rPr>
      <w:b/>
      <w:bCs/>
    </w:rPr>
  </w:style>
  <w:style w:type="character" w:customStyle="1" w:styleId="DebesliotekstasDiagrama">
    <w:name w:val="Debesėlio tekstas Diagrama"/>
    <w:basedOn w:val="Numatytasispastraiposriftas"/>
    <w:rsid w:val="005A3878"/>
    <w:rPr>
      <w:rFonts w:ascii="Segoe UI" w:eastAsia="Times New Roman" w:hAnsi="Segoe UI" w:cs="Segoe UI"/>
      <w:sz w:val="18"/>
      <w:szCs w:val="18"/>
    </w:rPr>
  </w:style>
  <w:style w:type="character" w:customStyle="1" w:styleId="Neapdorotaspaminjimas1">
    <w:name w:val="Neapdorotas paminėjimas1"/>
    <w:basedOn w:val="Numatytasispastraiposriftas"/>
    <w:uiPriority w:val="99"/>
    <w:semiHidden/>
    <w:unhideWhenUsed/>
    <w:rsid w:val="00035207"/>
    <w:rPr>
      <w:color w:val="605E5C"/>
      <w:shd w:val="clear" w:color="auto" w:fill="E1DFDD"/>
    </w:rPr>
  </w:style>
  <w:style w:type="paragraph" w:customStyle="1" w:styleId="TableParagraph">
    <w:name w:val="Table Paragraph"/>
    <w:basedOn w:val="prastasis"/>
    <w:uiPriority w:val="1"/>
    <w:qFormat/>
    <w:rsid w:val="00A141A2"/>
    <w:pPr>
      <w:widowControl w:val="0"/>
      <w:suppressAutoHyphens w:val="0"/>
      <w:autoSpaceDE w:val="0"/>
      <w:autoSpaceDN w:val="0"/>
    </w:pPr>
    <w:rPr>
      <w:sz w:val="22"/>
      <w:szCs w:val="22"/>
      <w:lang w:val="en-US" w:eastAsia="en-US"/>
    </w:rPr>
  </w:style>
  <w:style w:type="paragraph" w:customStyle="1" w:styleId="Body2">
    <w:name w:val="Body 2"/>
    <w:rsid w:val="00D70EF4"/>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en-GB"/>
      <w14:textOutline w14:w="0" w14:cap="flat" w14:cmpd="sng" w14:algn="ctr">
        <w14:noFill/>
        <w14:prstDash w14:val="solid"/>
        <w14:bevel/>
      </w14:textOutline>
    </w:rPr>
  </w:style>
  <w:style w:type="paragraph" w:styleId="Sraopastraipa">
    <w:name w:val="List Paragraph"/>
    <w:basedOn w:val="prastasis"/>
    <w:uiPriority w:val="34"/>
    <w:qFormat/>
    <w:rsid w:val="00312D81"/>
    <w:pPr>
      <w:ind w:left="720"/>
      <w:contextualSpacing/>
    </w:pPr>
  </w:style>
  <w:style w:type="character" w:styleId="Neapdorotaspaminjimas">
    <w:name w:val="Unresolved Mention"/>
    <w:basedOn w:val="Numatytasispastraiposriftas"/>
    <w:uiPriority w:val="99"/>
    <w:semiHidden/>
    <w:unhideWhenUsed/>
    <w:rsid w:val="007056E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3797157">
      <w:bodyDiv w:val="1"/>
      <w:marLeft w:val="0"/>
      <w:marRight w:val="0"/>
      <w:marTop w:val="0"/>
      <w:marBottom w:val="0"/>
      <w:divBdr>
        <w:top w:val="none" w:sz="0" w:space="0" w:color="auto"/>
        <w:left w:val="none" w:sz="0" w:space="0" w:color="auto"/>
        <w:bottom w:val="none" w:sz="0" w:space="0" w:color="auto"/>
        <w:right w:val="none" w:sz="0" w:space="0" w:color="auto"/>
      </w:divBdr>
    </w:div>
    <w:div w:id="931015747">
      <w:bodyDiv w:val="1"/>
      <w:marLeft w:val="0"/>
      <w:marRight w:val="0"/>
      <w:marTop w:val="0"/>
      <w:marBottom w:val="0"/>
      <w:divBdr>
        <w:top w:val="none" w:sz="0" w:space="0" w:color="auto"/>
        <w:left w:val="none" w:sz="0" w:space="0" w:color="auto"/>
        <w:bottom w:val="none" w:sz="0" w:space="0" w:color="auto"/>
        <w:right w:val="none" w:sz="0" w:space="0" w:color="auto"/>
      </w:divBdr>
    </w:div>
    <w:div w:id="1494947845">
      <w:bodyDiv w:val="1"/>
      <w:marLeft w:val="0"/>
      <w:marRight w:val="0"/>
      <w:marTop w:val="0"/>
      <w:marBottom w:val="0"/>
      <w:divBdr>
        <w:top w:val="none" w:sz="0" w:space="0" w:color="auto"/>
        <w:left w:val="none" w:sz="0" w:space="0" w:color="auto"/>
        <w:bottom w:val="none" w:sz="0" w:space="0" w:color="auto"/>
        <w:right w:val="none" w:sz="0" w:space="0" w:color="auto"/>
      </w:divBdr>
    </w:div>
    <w:div w:id="1523276275">
      <w:bodyDiv w:val="1"/>
      <w:marLeft w:val="0"/>
      <w:marRight w:val="0"/>
      <w:marTop w:val="0"/>
      <w:marBottom w:val="0"/>
      <w:divBdr>
        <w:top w:val="none" w:sz="0" w:space="0" w:color="auto"/>
        <w:left w:val="none" w:sz="0" w:space="0" w:color="auto"/>
        <w:bottom w:val="none" w:sz="0" w:space="0" w:color="auto"/>
        <w:right w:val="none" w:sz="0" w:space="0" w:color="auto"/>
      </w:divBdr>
    </w:div>
    <w:div w:id="1544171317">
      <w:bodyDiv w:val="1"/>
      <w:marLeft w:val="0"/>
      <w:marRight w:val="0"/>
      <w:marTop w:val="0"/>
      <w:marBottom w:val="0"/>
      <w:divBdr>
        <w:top w:val="none" w:sz="0" w:space="0" w:color="auto"/>
        <w:left w:val="none" w:sz="0" w:space="0" w:color="auto"/>
        <w:bottom w:val="none" w:sz="0" w:space="0" w:color="auto"/>
        <w:right w:val="none" w:sz="0" w:space="0" w:color="auto"/>
      </w:divBdr>
    </w:div>
    <w:div w:id="2086106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savivaldybe@skuodas.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7522</Words>
  <Characters>4289</Characters>
  <Application>Microsoft Office Word</Application>
  <DocSecurity>0</DocSecurity>
  <Lines>35</Lines>
  <Paragraphs>23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dc:creator>
  <cp:keywords/>
  <dc:description/>
  <cp:lastModifiedBy>Aušra Malūkienė</cp:lastModifiedBy>
  <cp:revision>7</cp:revision>
  <cp:lastPrinted>2022-12-21T11:45:00Z</cp:lastPrinted>
  <dcterms:created xsi:type="dcterms:W3CDTF">2026-02-20T11:39:00Z</dcterms:created>
  <dcterms:modified xsi:type="dcterms:W3CDTF">2026-02-23T07:25:00Z</dcterms:modified>
</cp:coreProperties>
</file>